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1F9" w:rsidRPr="00CD21A9" w:rsidRDefault="001361F9" w:rsidP="001361F9">
      <w:pPr>
        <w:shd w:val="clear" w:color="auto" w:fill="FFFFFF"/>
        <w:spacing w:before="536" w:after="536" w:line="240" w:lineRule="auto"/>
        <w:outlineLvl w:val="1"/>
        <w:rPr>
          <w:rFonts w:ascii="Segoe UI" w:eastAsia="Times New Roman" w:hAnsi="Segoe UI" w:cs="Segoe UI"/>
          <w:b/>
          <w:bCs/>
          <w:color w:val="000000"/>
          <w:spacing w:val="-6"/>
          <w:sz w:val="36"/>
          <w:szCs w:val="36"/>
          <w:lang w:val="kk-KZ" w:eastAsia="ru-RU"/>
        </w:rPr>
      </w:pPr>
      <w:r w:rsidRPr="00CD21A9">
        <w:rPr>
          <w:rFonts w:ascii="Segoe UI" w:eastAsia="Times New Roman" w:hAnsi="Segoe UI" w:cs="Segoe UI"/>
          <w:b/>
          <w:bCs/>
          <w:color w:val="000000"/>
          <w:spacing w:val="-6"/>
          <w:sz w:val="36"/>
          <w:szCs w:val="36"/>
          <w:lang w:val="kk-KZ" w:eastAsia="ru-RU"/>
        </w:rPr>
        <w:t>Медиа-зерттеу дегеніміз не?</w:t>
      </w:r>
    </w:p>
    <w:p w:rsidR="001361F9" w:rsidRPr="00CD21A9" w:rsidRDefault="001361F9" w:rsidP="001361F9">
      <w:pPr>
        <w:shd w:val="clear" w:color="auto" w:fill="FFFFFF"/>
        <w:spacing w:before="536" w:after="536" w:line="240" w:lineRule="auto"/>
        <w:rPr>
          <w:rFonts w:ascii="Space Grotesk" w:eastAsia="Times New Roman" w:hAnsi="Space Grotesk" w:cs="Times New Roman"/>
          <w:color w:val="121416"/>
          <w:sz w:val="30"/>
          <w:szCs w:val="30"/>
          <w:lang w:val="kk-KZ" w:eastAsia="ru-RU"/>
        </w:rPr>
      </w:pPr>
      <w:r w:rsidRPr="00CD21A9">
        <w:rPr>
          <w:rFonts w:ascii="Space Grotesk" w:eastAsia="Times New Roman" w:hAnsi="Space Grotesk" w:cs="Times New Roman"/>
          <w:color w:val="121416"/>
          <w:sz w:val="30"/>
          <w:szCs w:val="30"/>
          <w:lang w:val="kk-KZ" w:eastAsia="ru-RU"/>
        </w:rPr>
        <w:t>Сәйкес </w:t>
      </w:r>
      <w:hyperlink r:id="rId5" w:tgtFrame="_blank" w:history="1">
        <w:r w:rsidRPr="00CD21A9">
          <w:rPr>
            <w:rFonts w:ascii="Space Grotesk" w:eastAsia="Times New Roman" w:hAnsi="Space Grotesk" w:cs="Times New Roman"/>
            <w:b/>
            <w:bCs/>
            <w:color w:val="A36820"/>
            <w:sz w:val="30"/>
            <w:u w:val="single"/>
            <w:lang w:val="kk-KZ" w:eastAsia="ru-RU"/>
          </w:rPr>
          <w:t>Уикипедия</w:t>
        </w:r>
      </w:hyperlink>
      <w:r w:rsidRPr="00CD21A9">
        <w:rPr>
          <w:rFonts w:ascii="Space Grotesk" w:eastAsia="Times New Roman" w:hAnsi="Space Grotesk" w:cs="Times New Roman"/>
          <w:color w:val="121416"/>
          <w:sz w:val="30"/>
          <w:szCs w:val="30"/>
          <w:lang w:val="kk-KZ" w:eastAsia="ru-RU"/>
        </w:rPr>
        <w:t>, медиа зерттеулер дегеніміз - әртүрлі бұқаралық ақпарат құралдарының мазмұны, тарихы және әсерлерімен айналысатын оқу пәні мен саласы; атап айтқанда, бұқаралық ақпарат құралдары.</w:t>
      </w:r>
    </w:p>
    <w:p w:rsidR="001361F9" w:rsidRPr="00CD21A9" w:rsidRDefault="001361F9" w:rsidP="001361F9">
      <w:pPr>
        <w:shd w:val="clear" w:color="auto" w:fill="FFFFFF"/>
        <w:spacing w:before="536" w:after="536" w:line="240" w:lineRule="auto"/>
        <w:rPr>
          <w:rFonts w:ascii="Space Grotesk" w:eastAsia="Times New Roman" w:hAnsi="Space Grotesk" w:cs="Times New Roman"/>
          <w:color w:val="121416"/>
          <w:sz w:val="30"/>
          <w:szCs w:val="30"/>
          <w:lang w:val="kk-KZ" w:eastAsia="ru-RU"/>
        </w:rPr>
      </w:pPr>
      <w:r w:rsidRPr="00CD21A9">
        <w:rPr>
          <w:rFonts w:ascii="Space Grotesk" w:eastAsia="Times New Roman" w:hAnsi="Space Grotesk" w:cs="Times New Roman"/>
          <w:color w:val="121416"/>
          <w:sz w:val="30"/>
          <w:szCs w:val="30"/>
          <w:lang w:val="kk-KZ" w:eastAsia="ru-RU"/>
        </w:rPr>
        <w:t>Медиа зерттеулер дәстүрлерге сүйене алады </w:t>
      </w:r>
      <w:hyperlink r:id="rId6" w:tgtFrame="_blank" w:history="1">
        <w:r w:rsidRPr="00CD21A9">
          <w:rPr>
            <w:rFonts w:ascii="Space Grotesk" w:eastAsia="Times New Roman" w:hAnsi="Space Grotesk" w:cs="Times New Roman"/>
            <w:b/>
            <w:bCs/>
            <w:color w:val="A36820"/>
            <w:sz w:val="30"/>
            <w:u w:val="single"/>
            <w:lang w:val="kk-KZ" w:eastAsia="ru-RU"/>
          </w:rPr>
          <w:t>әлеуметтік ғылымдар</w:t>
        </w:r>
        <w:r w:rsidRPr="00CD21A9">
          <w:rPr>
            <w:rFonts w:ascii="Space Grotesk" w:eastAsia="Times New Roman" w:hAnsi="Space Grotesk" w:cs="Times New Roman"/>
            <w:color w:val="A36820"/>
            <w:sz w:val="30"/>
            <w:u w:val="single"/>
            <w:lang w:val="kk-KZ" w:eastAsia="ru-RU"/>
          </w:rPr>
          <w:t> </w:t>
        </w:r>
      </w:hyperlink>
      <w:r w:rsidRPr="00CD21A9">
        <w:rPr>
          <w:rFonts w:ascii="Space Grotesk" w:eastAsia="Times New Roman" w:hAnsi="Space Grotesk" w:cs="Times New Roman"/>
          <w:color w:val="121416"/>
          <w:sz w:val="30"/>
          <w:szCs w:val="30"/>
          <w:lang w:val="kk-KZ" w:eastAsia="ru-RU"/>
        </w:rPr>
        <w:t>және </w:t>
      </w:r>
      <w:hyperlink r:id="rId7" w:tgtFrame="_blank" w:history="1">
        <w:r w:rsidRPr="00CD21A9">
          <w:rPr>
            <w:rFonts w:ascii="Space Grotesk" w:eastAsia="Times New Roman" w:hAnsi="Space Grotesk" w:cs="Times New Roman"/>
            <w:b/>
            <w:bCs/>
            <w:color w:val="A36820"/>
            <w:sz w:val="30"/>
            <w:u w:val="single"/>
            <w:lang w:val="kk-KZ" w:eastAsia="ru-RU"/>
          </w:rPr>
          <w:t>гуманитарлық ғылымдар</w:t>
        </w:r>
      </w:hyperlink>
      <w:r w:rsidRPr="00CD21A9">
        <w:rPr>
          <w:rFonts w:ascii="Space Grotesk" w:eastAsia="Times New Roman" w:hAnsi="Space Grotesk" w:cs="Times New Roman"/>
          <w:color w:val="121416"/>
          <w:sz w:val="30"/>
          <w:szCs w:val="30"/>
          <w:lang w:val="kk-KZ" w:eastAsia="ru-RU"/>
        </w:rPr>
        <w:t>, бірақ көбінесе оның негізгі пәндерінен бұқаралық коммуникация, коммуникация, коммуникация ғылымдары және коммуникациялар.</w:t>
      </w:r>
    </w:p>
    <w:p w:rsidR="001361F9" w:rsidRPr="00CD21A9" w:rsidRDefault="001361F9" w:rsidP="001361F9">
      <w:pPr>
        <w:shd w:val="clear" w:color="auto" w:fill="FFFFFF"/>
        <w:spacing w:before="536" w:after="536" w:line="240" w:lineRule="auto"/>
        <w:rPr>
          <w:rFonts w:ascii="Space Grotesk" w:eastAsia="Times New Roman" w:hAnsi="Space Grotesk" w:cs="Times New Roman"/>
          <w:color w:val="121416"/>
          <w:sz w:val="30"/>
          <w:szCs w:val="30"/>
          <w:lang w:val="kk-KZ" w:eastAsia="ru-RU"/>
        </w:rPr>
      </w:pPr>
      <w:r w:rsidRPr="00CD21A9">
        <w:rPr>
          <w:rFonts w:ascii="Space Grotesk" w:eastAsia="Times New Roman" w:hAnsi="Space Grotesk" w:cs="Times New Roman"/>
          <w:color w:val="121416"/>
          <w:sz w:val="30"/>
          <w:szCs w:val="30"/>
          <w:lang w:val="kk-KZ" w:eastAsia="ru-RU"/>
        </w:rPr>
        <w:t>Мұны медиа саланың функционалдығы мен олардың не үшін қолданылатындығын теориялық және практикалық зерттеу деп анықтауға болады. Сонымен қатар, медиа зерттеулер медиа институттарын, олардың модельдерін - өткен және қазіргі уақытты</w:t>
      </w:r>
    </w:p>
    <w:p w:rsidR="001361F9" w:rsidRPr="00CD21A9" w:rsidRDefault="001361F9" w:rsidP="001361F9">
      <w:pPr>
        <w:pStyle w:val="a3"/>
        <w:shd w:val="clear" w:color="auto" w:fill="FFFFFF"/>
        <w:spacing w:before="536" w:beforeAutospacing="0" w:after="536" w:afterAutospacing="0"/>
        <w:rPr>
          <w:rFonts w:asciiTheme="minorHAnsi" w:hAnsiTheme="minorHAnsi"/>
          <w:color w:val="121416"/>
          <w:sz w:val="30"/>
          <w:szCs w:val="30"/>
          <w:lang w:val="kk-KZ"/>
        </w:rPr>
      </w:pPr>
    </w:p>
    <w:p w:rsidR="001361F9" w:rsidRPr="00CD21A9" w:rsidRDefault="001361F9" w:rsidP="001361F9">
      <w:pPr>
        <w:pStyle w:val="a3"/>
        <w:shd w:val="clear" w:color="auto" w:fill="FFFFFF"/>
        <w:spacing w:before="536" w:beforeAutospacing="0" w:after="536" w:afterAutospacing="0"/>
        <w:rPr>
          <w:rFonts w:ascii="Space Grotesk" w:hAnsi="Space Grotesk"/>
          <w:color w:val="121416"/>
          <w:sz w:val="30"/>
          <w:szCs w:val="30"/>
          <w:lang w:val="kk-KZ"/>
        </w:rPr>
      </w:pPr>
      <w:r w:rsidRPr="00CD21A9">
        <w:rPr>
          <w:rFonts w:ascii="Space Grotesk" w:hAnsi="Space Grotesk"/>
          <w:color w:val="121416"/>
          <w:sz w:val="30"/>
          <w:szCs w:val="30"/>
          <w:lang w:val="kk-KZ"/>
        </w:rPr>
        <w:t>және оның қоғамға қалай әсер ететінін зерттеуге тырысады.</w:t>
      </w:r>
    </w:p>
    <w:p w:rsidR="001361F9" w:rsidRPr="00CD21A9" w:rsidRDefault="001361F9" w:rsidP="001361F9">
      <w:pPr>
        <w:pStyle w:val="a3"/>
        <w:shd w:val="clear" w:color="auto" w:fill="FFFFFF"/>
        <w:spacing w:before="536" w:beforeAutospacing="0" w:after="536" w:afterAutospacing="0"/>
        <w:rPr>
          <w:rFonts w:ascii="Space Grotesk" w:hAnsi="Space Grotesk"/>
          <w:color w:val="121416"/>
          <w:sz w:val="30"/>
          <w:szCs w:val="30"/>
          <w:lang w:val="kk-KZ"/>
        </w:rPr>
      </w:pPr>
      <w:r w:rsidRPr="00CD21A9">
        <w:rPr>
          <w:rFonts w:ascii="Space Grotesk" w:hAnsi="Space Grotesk"/>
          <w:color w:val="121416"/>
          <w:sz w:val="30"/>
          <w:szCs w:val="30"/>
          <w:lang w:val="kk-KZ"/>
        </w:rPr>
        <w:t>Сонымен қатар, ол бұқаралық ақпарат құралдарының адамдардың жеке өмірі мен іс-әрекетіне қалай әсер ететіні туралы сұрақтарға жауап береді. Медиа-зерттеулердің негізгі бағыттары жаңалықтарды жариялаудың саяси пікірлерге және кинодағы зорлық-зомбылық қоғамдастықтардың өзара іс-қимылына қалай әсер ететіні сияқты тақырыптарды қарастырады.</w:t>
      </w:r>
    </w:p>
    <w:p w:rsidR="001361F9" w:rsidRPr="00CD21A9" w:rsidRDefault="001361F9" w:rsidP="001361F9">
      <w:pPr>
        <w:pStyle w:val="2"/>
        <w:shd w:val="clear" w:color="auto" w:fill="FFFFFF"/>
        <w:spacing w:before="536" w:beforeAutospacing="0" w:after="536" w:afterAutospacing="0"/>
        <w:rPr>
          <w:rFonts w:ascii="Segoe UI" w:hAnsi="Segoe UI" w:cs="Segoe UI"/>
          <w:color w:val="000000"/>
          <w:spacing w:val="-6"/>
          <w:lang w:val="kk-KZ"/>
        </w:rPr>
      </w:pPr>
      <w:r w:rsidRPr="00CD21A9">
        <w:rPr>
          <w:rStyle w:val="a4"/>
          <w:rFonts w:ascii="Segoe UI" w:hAnsi="Segoe UI" w:cs="Segoe UI"/>
          <w:color w:val="000000"/>
          <w:spacing w:val="-6"/>
          <w:lang w:val="kk-KZ"/>
        </w:rPr>
        <w:t>Неліктен мен медиа зерттеулерді оқып үйренуім керек?</w:t>
      </w:r>
    </w:p>
    <w:p w:rsidR="001361F9" w:rsidRPr="00CD21A9" w:rsidRDefault="001361F9" w:rsidP="001361F9">
      <w:pPr>
        <w:pStyle w:val="a3"/>
        <w:shd w:val="clear" w:color="auto" w:fill="FFFFFF"/>
        <w:spacing w:before="536" w:beforeAutospacing="0" w:after="536" w:afterAutospacing="0"/>
        <w:rPr>
          <w:rFonts w:ascii="Space Grotesk" w:hAnsi="Space Grotesk"/>
          <w:color w:val="121416"/>
          <w:sz w:val="30"/>
          <w:szCs w:val="30"/>
          <w:lang w:val="kk-KZ"/>
        </w:rPr>
      </w:pPr>
      <w:r w:rsidRPr="00CD21A9">
        <w:rPr>
          <w:rFonts w:ascii="Space Grotesk" w:hAnsi="Space Grotesk"/>
          <w:color w:val="121416"/>
          <w:sz w:val="30"/>
          <w:szCs w:val="30"/>
          <w:lang w:val="kk-KZ"/>
        </w:rPr>
        <w:t>Жоғарыда айтылғандай, медиа зерттеулер сізді бұқаралық ақпарат құралдарына толықтай ашады. Бұл бұқаралық ақпарат құралдарының құрылымынан, стилінен және үлгісінен бастап, оның ыңғайлылығына дейін.</w:t>
      </w:r>
    </w:p>
    <w:p w:rsidR="001361F9" w:rsidRDefault="001361F9" w:rsidP="001361F9">
      <w:pPr>
        <w:pStyle w:val="a3"/>
        <w:shd w:val="clear" w:color="auto" w:fill="FFFFFF"/>
        <w:spacing w:before="536" w:beforeAutospacing="0" w:after="536" w:afterAutospacing="0"/>
        <w:rPr>
          <w:rFonts w:ascii="Space Grotesk" w:hAnsi="Space Grotesk"/>
          <w:color w:val="121416"/>
          <w:sz w:val="30"/>
          <w:szCs w:val="30"/>
        </w:rPr>
      </w:pPr>
      <w:r>
        <w:rPr>
          <w:rFonts w:ascii="Space Grotesk" w:hAnsi="Space Grotesk"/>
          <w:color w:val="121416"/>
          <w:sz w:val="30"/>
          <w:szCs w:val="30"/>
        </w:rPr>
        <w:lastRenderedPageBreak/>
        <w:t>Курстар барысында студенттер медиа мекемелер мен арналарды талдайды. Олар өткен мен қазіргі кездегі ауытқуларды анықтайды және цифрлық дәуірдің медиа ұйымдардың жұмыс істеу тәсілін қалай өзгерткенін зерттейді.</w:t>
      </w:r>
    </w:p>
    <w:p w:rsidR="001361F9" w:rsidRDefault="001361F9" w:rsidP="001361F9">
      <w:pPr>
        <w:pStyle w:val="gt-block"/>
        <w:shd w:val="clear" w:color="auto" w:fill="FFFFFF"/>
        <w:spacing w:before="536" w:beforeAutospacing="0" w:after="536" w:afterAutospacing="0"/>
        <w:rPr>
          <w:rFonts w:ascii="Space Grotesk" w:hAnsi="Space Grotesk"/>
          <w:color w:val="121416"/>
          <w:sz w:val="30"/>
          <w:szCs w:val="30"/>
        </w:rPr>
      </w:pPr>
      <w:r>
        <w:rPr>
          <w:rFonts w:ascii="Space Grotesk" w:hAnsi="Space Grotesk"/>
          <w:color w:val="121416"/>
          <w:sz w:val="30"/>
          <w:szCs w:val="30"/>
        </w:rPr>
        <w:t>Сонымен қатар, сіз фильмдер, деректі фильмдер, мобильді бұқаралық ақпарат құралдары, радио технологиялар және т.б. </w:t>
      </w:r>
      <w:hyperlink r:id="rId8" w:tgtFrame="_blank" w:history="1">
        <w:r>
          <w:rPr>
            <w:rStyle w:val="a5"/>
            <w:rFonts w:ascii="Space Grotesk" w:hAnsi="Space Grotesk"/>
            <w:b/>
            <w:bCs/>
            <w:color w:val="A36820"/>
            <w:sz w:val="30"/>
            <w:szCs w:val="30"/>
          </w:rPr>
          <w:t>видео ойындары</w:t>
        </w:r>
      </w:hyperlink>
      <w:r>
        <w:rPr>
          <w:rFonts w:ascii="Space Grotesk" w:hAnsi="Space Grotesk"/>
          <w:color w:val="121416"/>
          <w:sz w:val="30"/>
          <w:szCs w:val="30"/>
        </w:rPr>
        <w:t>.</w:t>
      </w:r>
    </w:p>
    <w:p w:rsidR="001361F9" w:rsidRDefault="001361F9" w:rsidP="001361F9">
      <w:pPr>
        <w:pStyle w:val="a3"/>
        <w:shd w:val="clear" w:color="auto" w:fill="FFFFFF"/>
        <w:spacing w:before="536" w:beforeAutospacing="0" w:after="536" w:afterAutospacing="0"/>
        <w:rPr>
          <w:rFonts w:ascii="Space Grotesk" w:hAnsi="Space Grotesk"/>
          <w:color w:val="121416"/>
          <w:sz w:val="30"/>
          <w:szCs w:val="30"/>
        </w:rPr>
      </w:pPr>
      <w:r>
        <w:rPr>
          <w:rFonts w:ascii="Space Grotesk" w:hAnsi="Space Grotesk"/>
          <w:color w:val="121416"/>
          <w:sz w:val="30"/>
          <w:szCs w:val="30"/>
        </w:rPr>
        <w:t>Қорытындылай келе, бұқаралық ақпарат құралдарын зерттеу бұқаралық ақпарат құралдарының қалай жұмыс істейтіні және оны қазіргі заманда қалай пайдалану керектігі туралы нақты түсінік береді.</w:t>
      </w:r>
    </w:p>
    <w:p w:rsidR="001361F9" w:rsidRDefault="001361F9" w:rsidP="001361F9">
      <w:pPr>
        <w:pStyle w:val="2"/>
        <w:shd w:val="clear" w:color="auto" w:fill="FFFFFF"/>
        <w:spacing w:before="536" w:beforeAutospacing="0" w:after="536" w:afterAutospacing="0"/>
        <w:rPr>
          <w:rFonts w:ascii="Segoe UI" w:hAnsi="Segoe UI" w:cs="Segoe UI"/>
          <w:color w:val="000000"/>
          <w:spacing w:val="-6"/>
        </w:rPr>
      </w:pPr>
      <w:r>
        <w:rPr>
          <w:rStyle w:val="a4"/>
          <w:rFonts w:ascii="Segoe UI" w:hAnsi="Segoe UI" w:cs="Segoe UI"/>
          <w:color w:val="000000"/>
          <w:spacing w:val="-6"/>
        </w:rPr>
        <w:t>Медиа зерттеулер бағдарламасынан не күтуім керек?</w:t>
      </w:r>
    </w:p>
    <w:p w:rsidR="001361F9" w:rsidRDefault="001361F9" w:rsidP="001361F9">
      <w:pPr>
        <w:pStyle w:val="a3"/>
        <w:shd w:val="clear" w:color="auto" w:fill="FFFFFF"/>
        <w:spacing w:before="536" w:beforeAutospacing="0" w:after="536" w:afterAutospacing="0"/>
        <w:rPr>
          <w:rFonts w:ascii="Space Grotesk" w:hAnsi="Space Grotesk"/>
          <w:color w:val="121416"/>
          <w:sz w:val="30"/>
          <w:szCs w:val="30"/>
        </w:rPr>
      </w:pPr>
      <w:r>
        <w:rPr>
          <w:rFonts w:ascii="Space Grotesk" w:hAnsi="Space Grotesk"/>
          <w:color w:val="121416"/>
          <w:sz w:val="30"/>
          <w:szCs w:val="30"/>
        </w:rPr>
        <w:t>«Media study» дәрежесі әртүрлі бұқаралық ақпарат құралдарының (әсіресе бұқаралық ақпарат құралдарының) мазмұнын, тарихын және қоғамға әсерін зерттейді. БАҚ екі санатқа бөлінеді: сандық медиа, әйтпесе қазіргі заманғы медиа және дәстүрлі медиа.</w:t>
      </w:r>
    </w:p>
    <w:p w:rsidR="001361F9" w:rsidRDefault="001361F9" w:rsidP="001361F9">
      <w:pPr>
        <w:pStyle w:val="a3"/>
        <w:shd w:val="clear" w:color="auto" w:fill="FFFFFF"/>
        <w:spacing w:before="536" w:beforeAutospacing="0" w:after="536" w:afterAutospacing="0"/>
        <w:rPr>
          <w:rFonts w:ascii="Space Grotesk" w:hAnsi="Space Grotesk"/>
          <w:color w:val="121416"/>
          <w:sz w:val="30"/>
          <w:szCs w:val="30"/>
        </w:rPr>
      </w:pPr>
      <w:r>
        <w:rPr>
          <w:rFonts w:ascii="Space Grotesk" w:hAnsi="Space Grotesk"/>
          <w:color w:val="121416"/>
          <w:sz w:val="30"/>
          <w:szCs w:val="30"/>
        </w:rPr>
        <w:t>Медиа-зерттеулерде студенттер медиа жүйелер мен арналарды талдайды. Олар өткен мен қазіргі уақыттың арасындағы айырмашылықтарды анықтап, цифрлық ғасырдың медиа ұйымдардың жұмыс істеу тәсілін қалай өзгерткенін зерттейді.</w:t>
      </w:r>
    </w:p>
    <w:p w:rsidR="001361F9" w:rsidRDefault="001361F9" w:rsidP="001361F9">
      <w:pPr>
        <w:pStyle w:val="a3"/>
        <w:shd w:val="clear" w:color="auto" w:fill="FFFFFF"/>
        <w:spacing w:before="536" w:beforeAutospacing="0" w:after="536" w:afterAutospacing="0"/>
        <w:rPr>
          <w:rFonts w:ascii="Space Grotesk" w:hAnsi="Space Grotesk"/>
          <w:color w:val="121416"/>
          <w:sz w:val="30"/>
          <w:szCs w:val="30"/>
        </w:rPr>
      </w:pPr>
      <w:r>
        <w:rPr>
          <w:rFonts w:ascii="Space Grotesk" w:hAnsi="Space Grotesk"/>
          <w:color w:val="121416"/>
          <w:sz w:val="30"/>
          <w:szCs w:val="30"/>
        </w:rPr>
        <w:t>Сондықтан, медиа-зерттеулер төрт негізгі тұжырымдамаларға назар аударады:</w:t>
      </w:r>
    </w:p>
    <w:p w:rsidR="001361F9" w:rsidRDefault="001361F9" w:rsidP="001361F9">
      <w:pPr>
        <w:numPr>
          <w:ilvl w:val="0"/>
          <w:numId w:val="1"/>
        </w:numPr>
        <w:shd w:val="clear" w:color="auto" w:fill="FFFFFF"/>
        <w:spacing w:before="100" w:beforeAutospacing="1" w:after="100" w:afterAutospacing="1" w:line="240" w:lineRule="auto"/>
        <w:rPr>
          <w:rFonts w:ascii="Space Grotesk" w:hAnsi="Space Grotesk"/>
          <w:color w:val="121416"/>
          <w:sz w:val="30"/>
          <w:szCs w:val="30"/>
        </w:rPr>
      </w:pPr>
      <w:r>
        <w:rPr>
          <w:rFonts w:ascii="Space Grotesk" w:hAnsi="Space Grotesk"/>
          <w:color w:val="121416"/>
          <w:sz w:val="30"/>
          <w:szCs w:val="30"/>
        </w:rPr>
        <w:t>Медиа тілі - мәтінді, кескінді, аудио және т.б. арқылы мағынаны құрудың немесе хабарлама жіберудің әртүрлі тәсілдері.</w:t>
      </w:r>
    </w:p>
    <w:p w:rsidR="001361F9" w:rsidRDefault="001361F9" w:rsidP="001361F9">
      <w:pPr>
        <w:numPr>
          <w:ilvl w:val="0"/>
          <w:numId w:val="1"/>
        </w:numPr>
        <w:shd w:val="clear" w:color="auto" w:fill="FFFFFF"/>
        <w:spacing w:before="100" w:beforeAutospacing="1" w:after="100" w:afterAutospacing="1" w:line="240" w:lineRule="auto"/>
        <w:rPr>
          <w:rFonts w:ascii="Space Grotesk" w:hAnsi="Space Grotesk"/>
          <w:color w:val="121416"/>
          <w:sz w:val="30"/>
          <w:szCs w:val="30"/>
        </w:rPr>
      </w:pPr>
      <w:r>
        <w:rPr>
          <w:rFonts w:ascii="Space Grotesk" w:hAnsi="Space Grotesk"/>
          <w:color w:val="121416"/>
          <w:sz w:val="30"/>
          <w:szCs w:val="30"/>
        </w:rPr>
        <w:t>Өкілдік - әртүрлі медиа институттар оқиғаны немесе жағдайды қалай аударады және сипаттайды.</w:t>
      </w:r>
    </w:p>
    <w:p w:rsidR="001361F9" w:rsidRDefault="001361F9" w:rsidP="001361F9">
      <w:pPr>
        <w:numPr>
          <w:ilvl w:val="0"/>
          <w:numId w:val="1"/>
        </w:numPr>
        <w:shd w:val="clear" w:color="auto" w:fill="FFFFFF"/>
        <w:spacing w:before="100" w:beforeAutospacing="1" w:after="100" w:afterAutospacing="1" w:line="240" w:lineRule="auto"/>
        <w:rPr>
          <w:rFonts w:ascii="Space Grotesk" w:hAnsi="Space Grotesk"/>
          <w:color w:val="121416"/>
          <w:sz w:val="30"/>
          <w:szCs w:val="30"/>
        </w:rPr>
      </w:pPr>
      <w:r>
        <w:rPr>
          <w:rFonts w:ascii="Space Grotesk" w:hAnsi="Space Grotesk"/>
          <w:color w:val="121416"/>
          <w:sz w:val="30"/>
          <w:szCs w:val="30"/>
        </w:rPr>
        <w:t>Аудитория - бұқаралық ақпарат құралын кім пайдаланатынын, не үшін және мақсатты аудиторияға ұнайтын мазмұнды қалай дамыту керектігін түсіну.</w:t>
      </w:r>
    </w:p>
    <w:p w:rsidR="001361F9" w:rsidRDefault="001361F9" w:rsidP="001361F9">
      <w:pPr>
        <w:numPr>
          <w:ilvl w:val="0"/>
          <w:numId w:val="1"/>
        </w:numPr>
        <w:shd w:val="clear" w:color="auto" w:fill="FFFFFF"/>
        <w:spacing w:before="100" w:beforeAutospacing="1" w:after="100" w:afterAutospacing="1" w:line="240" w:lineRule="auto"/>
        <w:rPr>
          <w:rFonts w:ascii="Space Grotesk" w:hAnsi="Space Grotesk"/>
          <w:color w:val="121416"/>
          <w:sz w:val="30"/>
          <w:szCs w:val="30"/>
        </w:rPr>
      </w:pPr>
      <w:r>
        <w:rPr>
          <w:rFonts w:ascii="Space Grotesk" w:hAnsi="Space Grotesk"/>
          <w:color w:val="121416"/>
          <w:sz w:val="30"/>
          <w:szCs w:val="30"/>
        </w:rPr>
        <w:t>Институт - бұқаралық ақпарат құралдарын құратын және олардың қаржыландыруы мен идеологиясы олардың жұмысына қалай әсер ететін ұйымдар.</w:t>
      </w:r>
    </w:p>
    <w:p w:rsidR="001361F9" w:rsidRDefault="001361F9" w:rsidP="001361F9">
      <w:pPr>
        <w:pStyle w:val="2"/>
        <w:shd w:val="clear" w:color="auto" w:fill="FFFFFF"/>
        <w:spacing w:before="536" w:beforeAutospacing="0" w:after="536" w:afterAutospacing="0"/>
        <w:rPr>
          <w:rFonts w:ascii="Segoe UI" w:hAnsi="Segoe UI" w:cs="Segoe UI"/>
          <w:color w:val="000000"/>
          <w:spacing w:val="-6"/>
        </w:rPr>
      </w:pPr>
      <w:r>
        <w:rPr>
          <w:rStyle w:val="a4"/>
          <w:rFonts w:ascii="Segoe UI" w:hAnsi="Segoe UI" w:cs="Segoe UI"/>
          <w:color w:val="000000"/>
          <w:spacing w:val="-6"/>
        </w:rPr>
        <w:t>Медиа-зерттеулер басқа пәндерге байланысты ма?</w:t>
      </w:r>
    </w:p>
    <w:p w:rsidR="001361F9" w:rsidRDefault="001361F9" w:rsidP="001361F9">
      <w:pPr>
        <w:pStyle w:val="gt-block"/>
        <w:shd w:val="clear" w:color="auto" w:fill="FFFFFF"/>
        <w:spacing w:before="536" w:beforeAutospacing="0" w:after="536" w:afterAutospacing="0"/>
        <w:rPr>
          <w:rFonts w:ascii="Space Grotesk" w:hAnsi="Space Grotesk"/>
          <w:color w:val="121416"/>
          <w:sz w:val="30"/>
          <w:szCs w:val="30"/>
        </w:rPr>
      </w:pPr>
      <w:r>
        <w:rPr>
          <w:rFonts w:ascii="Space Grotesk" w:hAnsi="Space Grotesk"/>
          <w:color w:val="121416"/>
          <w:sz w:val="30"/>
          <w:szCs w:val="30"/>
        </w:rPr>
        <w:t>Медиа-зерттеу - жалпыға бірдей дәреже, пәндерге қатысты </w:t>
      </w:r>
      <w:hyperlink r:id="rId9" w:tgtFrame="_blank" w:history="1">
        <w:r>
          <w:rPr>
            <w:rStyle w:val="a5"/>
            <w:rFonts w:ascii="Space Grotesk" w:hAnsi="Space Grotesk"/>
            <w:b/>
            <w:bCs/>
            <w:color w:val="A36820"/>
            <w:sz w:val="30"/>
            <w:szCs w:val="30"/>
          </w:rPr>
          <w:t>антропология</w:t>
        </w:r>
      </w:hyperlink>
      <w:r>
        <w:rPr>
          <w:rFonts w:ascii="Space Grotesk" w:hAnsi="Space Grotesk"/>
          <w:color w:val="121416"/>
          <w:sz w:val="30"/>
          <w:szCs w:val="30"/>
        </w:rPr>
        <w:t>, </w:t>
      </w:r>
      <w:hyperlink r:id="rId10" w:tgtFrame="_blank" w:history="1">
        <w:r>
          <w:rPr>
            <w:rStyle w:val="a5"/>
            <w:rFonts w:ascii="Space Grotesk" w:hAnsi="Space Grotesk"/>
            <w:b/>
            <w:bCs/>
            <w:color w:val="A36820"/>
            <w:sz w:val="30"/>
            <w:szCs w:val="30"/>
          </w:rPr>
          <w:t>Психология</w:t>
        </w:r>
      </w:hyperlink>
      <w:r>
        <w:rPr>
          <w:rFonts w:ascii="Space Grotesk" w:hAnsi="Space Grotesk"/>
          <w:color w:val="121416"/>
          <w:sz w:val="30"/>
          <w:szCs w:val="30"/>
        </w:rPr>
        <w:t>, Мәдениеттану және </w:t>
      </w:r>
      <w:hyperlink r:id="rId11" w:tgtFrame="_blank" w:history="1">
        <w:r>
          <w:rPr>
            <w:rStyle w:val="a5"/>
            <w:rFonts w:ascii="Space Grotesk" w:hAnsi="Space Grotesk"/>
            <w:b/>
            <w:bCs/>
            <w:color w:val="A36820"/>
            <w:sz w:val="30"/>
            <w:szCs w:val="30"/>
          </w:rPr>
          <w:t>Саясаттану</w:t>
        </w:r>
      </w:hyperlink>
      <w:r>
        <w:rPr>
          <w:rFonts w:ascii="Space Grotesk" w:hAnsi="Space Grotesk"/>
          <w:color w:val="121416"/>
          <w:sz w:val="30"/>
          <w:szCs w:val="30"/>
        </w:rPr>
        <w:t>. Соған қарамастан, кез-келген медиа-пәндерді таңдауға назар аудара аласыз.</w:t>
      </w:r>
    </w:p>
    <w:p w:rsidR="001361F9" w:rsidRDefault="001361F9" w:rsidP="001361F9">
      <w:pPr>
        <w:numPr>
          <w:ilvl w:val="0"/>
          <w:numId w:val="2"/>
        </w:numPr>
        <w:shd w:val="clear" w:color="auto" w:fill="FFFFFF"/>
        <w:spacing w:before="100" w:beforeAutospacing="1" w:after="100" w:afterAutospacing="1" w:line="240" w:lineRule="auto"/>
        <w:rPr>
          <w:rFonts w:ascii="Space Grotesk" w:hAnsi="Space Grotesk"/>
          <w:color w:val="121416"/>
          <w:sz w:val="30"/>
          <w:szCs w:val="30"/>
        </w:rPr>
      </w:pPr>
      <w:r>
        <w:rPr>
          <w:rFonts w:ascii="Space Grotesk" w:hAnsi="Space Grotesk"/>
          <w:color w:val="121416"/>
          <w:sz w:val="30"/>
          <w:szCs w:val="30"/>
        </w:rPr>
        <w:t>қарым-қатынас </w:t>
      </w:r>
    </w:p>
    <w:p w:rsidR="001361F9" w:rsidRDefault="001361F9" w:rsidP="001361F9">
      <w:pPr>
        <w:numPr>
          <w:ilvl w:val="0"/>
          <w:numId w:val="2"/>
        </w:numPr>
        <w:shd w:val="clear" w:color="auto" w:fill="FFFFFF"/>
        <w:spacing w:before="100" w:beforeAutospacing="1" w:after="100" w:afterAutospacing="1" w:line="240" w:lineRule="auto"/>
        <w:rPr>
          <w:rFonts w:ascii="Space Grotesk" w:hAnsi="Space Grotesk"/>
          <w:color w:val="121416"/>
          <w:sz w:val="30"/>
          <w:szCs w:val="30"/>
        </w:rPr>
      </w:pPr>
      <w:hyperlink r:id="rId12" w:tgtFrame="_blank" w:history="1">
        <w:r>
          <w:rPr>
            <w:rStyle w:val="a5"/>
            <w:rFonts w:ascii="Space Grotesk" w:hAnsi="Space Grotesk"/>
            <w:b/>
            <w:bCs/>
            <w:color w:val="A36820"/>
            <w:sz w:val="30"/>
            <w:szCs w:val="30"/>
          </w:rPr>
          <w:t>Social Media</w:t>
        </w:r>
      </w:hyperlink>
      <w:r>
        <w:rPr>
          <w:rStyle w:val="a4"/>
          <w:rFonts w:ascii="Space Grotesk" w:hAnsi="Space Grotesk"/>
          <w:color w:val="121416"/>
          <w:sz w:val="30"/>
          <w:szCs w:val="30"/>
        </w:rPr>
        <w:t> </w:t>
      </w:r>
    </w:p>
    <w:p w:rsidR="001361F9" w:rsidRDefault="001361F9" w:rsidP="001361F9">
      <w:pPr>
        <w:numPr>
          <w:ilvl w:val="0"/>
          <w:numId w:val="2"/>
        </w:numPr>
        <w:shd w:val="clear" w:color="auto" w:fill="FFFFFF"/>
        <w:spacing w:before="100" w:beforeAutospacing="1" w:after="100" w:afterAutospacing="1" w:line="240" w:lineRule="auto"/>
        <w:rPr>
          <w:rFonts w:ascii="Space Grotesk" w:hAnsi="Space Grotesk"/>
          <w:color w:val="121416"/>
          <w:sz w:val="30"/>
          <w:szCs w:val="30"/>
        </w:rPr>
      </w:pPr>
      <w:hyperlink r:id="rId13" w:tgtFrame="_blank" w:history="1">
        <w:r>
          <w:rPr>
            <w:rStyle w:val="a5"/>
            <w:rFonts w:ascii="Space Grotesk" w:hAnsi="Space Grotesk"/>
            <w:b/>
            <w:bCs/>
            <w:color w:val="A36820"/>
            <w:sz w:val="30"/>
            <w:szCs w:val="30"/>
          </w:rPr>
          <w:t>Журналистика </w:t>
        </w:r>
      </w:hyperlink>
    </w:p>
    <w:p w:rsidR="001361F9" w:rsidRDefault="001361F9" w:rsidP="001361F9">
      <w:pPr>
        <w:numPr>
          <w:ilvl w:val="0"/>
          <w:numId w:val="2"/>
        </w:numPr>
        <w:shd w:val="clear" w:color="auto" w:fill="FFFFFF"/>
        <w:spacing w:before="100" w:beforeAutospacing="1" w:after="100" w:afterAutospacing="1" w:line="240" w:lineRule="auto"/>
        <w:rPr>
          <w:rFonts w:ascii="Space Grotesk" w:hAnsi="Space Grotesk"/>
          <w:color w:val="121416"/>
          <w:sz w:val="30"/>
          <w:szCs w:val="30"/>
        </w:rPr>
      </w:pPr>
      <w:r>
        <w:rPr>
          <w:rFonts w:ascii="Space Grotesk" w:hAnsi="Space Grotesk"/>
          <w:color w:val="121416"/>
          <w:sz w:val="30"/>
          <w:szCs w:val="30"/>
        </w:rPr>
        <w:t>Жариялау және редакциялау </w:t>
      </w:r>
    </w:p>
    <w:p w:rsidR="001361F9" w:rsidRDefault="001361F9" w:rsidP="001361F9">
      <w:pPr>
        <w:numPr>
          <w:ilvl w:val="0"/>
          <w:numId w:val="2"/>
        </w:numPr>
        <w:shd w:val="clear" w:color="auto" w:fill="FFFFFF"/>
        <w:spacing w:before="100" w:beforeAutospacing="1" w:after="100" w:afterAutospacing="1" w:line="240" w:lineRule="auto"/>
        <w:rPr>
          <w:rFonts w:ascii="Space Grotesk" w:hAnsi="Space Grotesk"/>
          <w:color w:val="121416"/>
          <w:sz w:val="30"/>
          <w:szCs w:val="30"/>
        </w:rPr>
      </w:pPr>
      <w:r>
        <w:rPr>
          <w:rFonts w:ascii="Space Grotesk" w:hAnsi="Space Grotesk"/>
          <w:color w:val="121416"/>
          <w:sz w:val="30"/>
          <w:szCs w:val="30"/>
        </w:rPr>
        <w:t>Кино және медиа зерттеулер </w:t>
      </w:r>
    </w:p>
    <w:p w:rsidR="001361F9" w:rsidRDefault="001361F9" w:rsidP="001361F9">
      <w:pPr>
        <w:pStyle w:val="2"/>
        <w:shd w:val="clear" w:color="auto" w:fill="FFFFFF"/>
        <w:spacing w:before="536" w:beforeAutospacing="0" w:after="536" w:afterAutospacing="0"/>
        <w:rPr>
          <w:rFonts w:ascii="Segoe UI" w:hAnsi="Segoe UI" w:cs="Segoe UI"/>
          <w:color w:val="000000"/>
          <w:spacing w:val="-6"/>
        </w:rPr>
      </w:pPr>
      <w:r>
        <w:rPr>
          <w:rStyle w:val="a4"/>
          <w:rFonts w:ascii="Segoe UI" w:hAnsi="Segoe UI" w:cs="Segoe UI"/>
          <w:color w:val="000000"/>
          <w:spacing w:val="-6"/>
        </w:rPr>
        <w:t>Медиа-зерттеу дәрежесімен не істей аламын?</w:t>
      </w:r>
    </w:p>
    <w:p w:rsidR="001361F9" w:rsidRDefault="001361F9" w:rsidP="001361F9">
      <w:pPr>
        <w:pStyle w:val="gt-block"/>
        <w:shd w:val="clear" w:color="auto" w:fill="FFFFFF"/>
        <w:spacing w:before="536" w:beforeAutospacing="0" w:after="536" w:afterAutospacing="0"/>
        <w:rPr>
          <w:rFonts w:ascii="Space Grotesk" w:hAnsi="Space Grotesk"/>
          <w:color w:val="121416"/>
          <w:sz w:val="30"/>
          <w:szCs w:val="30"/>
        </w:rPr>
      </w:pPr>
      <w:r>
        <w:rPr>
          <w:rFonts w:ascii="Space Grotesk" w:hAnsi="Space Grotesk"/>
          <w:color w:val="121416"/>
          <w:sz w:val="30"/>
          <w:szCs w:val="30"/>
        </w:rPr>
        <w:t>Медицина саласындағы ғылыми дәрежесімен жұмыс көп</w:t>
      </w:r>
      <w:r>
        <w:rPr>
          <w:rStyle w:val="a4"/>
          <w:rFonts w:ascii="Space Grotesk" w:hAnsi="Space Grotesk"/>
          <w:color w:val="121416"/>
          <w:sz w:val="30"/>
          <w:szCs w:val="30"/>
        </w:rPr>
        <w:t> </w:t>
      </w:r>
      <w:hyperlink r:id="rId14" w:tgtFrame="_blank" w:history="1">
        <w:r>
          <w:rPr>
            <w:rStyle w:val="a5"/>
            <w:rFonts w:ascii="Space Grotesk" w:hAnsi="Space Grotesk"/>
            <w:b/>
            <w:bCs/>
            <w:color w:val="A36820"/>
            <w:sz w:val="30"/>
            <w:szCs w:val="30"/>
          </w:rPr>
          <w:t>мүмкіндіктері</w:t>
        </w:r>
      </w:hyperlink>
      <w:r>
        <w:rPr>
          <w:rFonts w:ascii="Space Grotesk" w:hAnsi="Space Grotesk"/>
          <w:color w:val="121416"/>
          <w:sz w:val="30"/>
          <w:szCs w:val="30"/>
        </w:rPr>
        <w:t> және мансаптық болашақ сіздерге ашық. Медиа-зерттеулердің түлектері жұмысқа орналасу мүмкіндіктерін таба алады </w:t>
      </w:r>
      <w:hyperlink r:id="rId15" w:tgtFrame="_blank" w:history="1">
        <w:r>
          <w:rPr>
            <w:rStyle w:val="a5"/>
            <w:rFonts w:ascii="Space Grotesk" w:hAnsi="Space Grotesk"/>
            <w:b/>
            <w:bCs/>
            <w:color w:val="A36820"/>
            <w:sz w:val="30"/>
            <w:szCs w:val="30"/>
          </w:rPr>
          <w:t>Маркетинг</w:t>
        </w:r>
      </w:hyperlink>
      <w:r>
        <w:rPr>
          <w:rFonts w:ascii="Space Grotesk" w:hAnsi="Space Grotesk"/>
          <w:color w:val="121416"/>
          <w:sz w:val="30"/>
          <w:szCs w:val="30"/>
        </w:rPr>
        <w:t>, </w:t>
      </w:r>
      <w:r>
        <w:rPr>
          <w:rStyle w:val="a4"/>
          <w:rFonts w:ascii="Space Grotesk" w:hAnsi="Space Grotesk"/>
          <w:color w:val="121416"/>
          <w:sz w:val="30"/>
          <w:szCs w:val="30"/>
        </w:rPr>
        <w:t>Радиохабар</w:t>
      </w:r>
      <w:r>
        <w:rPr>
          <w:rFonts w:ascii="Space Grotesk" w:hAnsi="Space Grotesk"/>
          <w:color w:val="121416"/>
          <w:sz w:val="30"/>
          <w:szCs w:val="30"/>
        </w:rPr>
        <w:t>, </w:t>
      </w:r>
      <w:hyperlink r:id="rId16" w:tgtFrame="_blank" w:history="1">
        <w:r>
          <w:rPr>
            <w:rStyle w:val="a5"/>
            <w:rFonts w:ascii="Space Grotesk" w:hAnsi="Space Grotesk"/>
            <w:b/>
            <w:bCs/>
            <w:color w:val="A36820"/>
            <w:sz w:val="30"/>
            <w:szCs w:val="30"/>
          </w:rPr>
          <w:t>Photography</w:t>
        </w:r>
      </w:hyperlink>
      <w:r>
        <w:rPr>
          <w:rFonts w:ascii="Space Grotesk" w:hAnsi="Space Grotesk"/>
          <w:color w:val="121416"/>
          <w:sz w:val="30"/>
          <w:szCs w:val="30"/>
        </w:rPr>
        <w:t>және басқа салалар. Дегенмен, ең танымал медиа зерттеулердің бірнеше мансабы және олардың орташа жылдық жалақысы:</w:t>
      </w:r>
    </w:p>
    <w:p w:rsidR="001361F9" w:rsidRDefault="001361F9" w:rsidP="001361F9">
      <w:pPr>
        <w:pStyle w:val="3"/>
        <w:shd w:val="clear" w:color="auto" w:fill="FFFFFF"/>
        <w:spacing w:before="536" w:after="536"/>
        <w:rPr>
          <w:rFonts w:ascii="Segoe UI" w:hAnsi="Segoe UI" w:cs="Segoe UI"/>
          <w:color w:val="000000"/>
          <w:spacing w:val="-6"/>
          <w:sz w:val="27"/>
          <w:szCs w:val="27"/>
        </w:rPr>
      </w:pPr>
      <w:r>
        <w:rPr>
          <w:rFonts w:ascii="Segoe UI" w:hAnsi="Segoe UI" w:cs="Segoe UI"/>
          <w:color w:val="000000"/>
          <w:spacing w:val="-6"/>
        </w:rPr>
        <w:t>БАҚ зерттеушісі</w:t>
      </w:r>
    </w:p>
    <w:p w:rsidR="001361F9" w:rsidRDefault="001361F9" w:rsidP="001361F9">
      <w:pPr>
        <w:pStyle w:val="a3"/>
        <w:shd w:val="clear" w:color="auto" w:fill="FFFFFF"/>
        <w:spacing w:before="536" w:beforeAutospacing="0" w:after="536" w:afterAutospacing="0"/>
        <w:rPr>
          <w:rFonts w:ascii="Space Grotesk" w:hAnsi="Space Grotesk"/>
          <w:color w:val="121416"/>
          <w:sz w:val="30"/>
          <w:szCs w:val="30"/>
        </w:rPr>
      </w:pPr>
      <w:r>
        <w:rPr>
          <w:rFonts w:ascii="Space Grotesk" w:hAnsi="Space Grotesk"/>
          <w:color w:val="121416"/>
          <w:sz w:val="30"/>
          <w:szCs w:val="30"/>
        </w:rPr>
        <w:t>Бағдарлама зерттеушісі ретінде сіз теледидар, радио, фильм немесе онлайн жобаның продюсері мен өндірістік тобына қолдау көрсетесіз. Сонымен қатар, сіз бағдарламалар үшін контактілер мен салымшылардың көздерін аласыз, сонымен қатар өз идеяларыңызды енгізіп, орналасқан жеріңіз бойынша жұмыс жасайсыз.</w:t>
      </w:r>
    </w:p>
    <w:p w:rsidR="001361F9" w:rsidRDefault="001361F9" w:rsidP="001361F9">
      <w:pPr>
        <w:pStyle w:val="a3"/>
        <w:shd w:val="clear" w:color="auto" w:fill="FFFFFF"/>
        <w:spacing w:before="536" w:beforeAutospacing="0" w:after="536" w:afterAutospacing="0"/>
        <w:rPr>
          <w:rFonts w:ascii="Space Grotesk" w:hAnsi="Space Grotesk"/>
          <w:color w:val="121416"/>
          <w:sz w:val="30"/>
          <w:szCs w:val="30"/>
        </w:rPr>
      </w:pPr>
      <w:r>
        <w:rPr>
          <w:rFonts w:ascii="Space Grotesk" w:hAnsi="Space Grotesk"/>
          <w:color w:val="121416"/>
          <w:sz w:val="30"/>
          <w:szCs w:val="30"/>
        </w:rPr>
        <w:t>Сонымен қатар, медиа зерттеушінің жұмысы бағдарлама барысында болатын барлық нәрсені ұйымдастыруды, жоспарлауды және зерттеуді қамтиды. Бұл ақпаратты жинауға және растауға, мысалы, кіммен сұхбаттасуға болатындығы, егер түсірілім тобы бюджетке жететін болса, орналасу орны және басқалары қажет.</w:t>
      </w:r>
    </w:p>
    <w:p w:rsidR="001361F9" w:rsidRDefault="001361F9" w:rsidP="001361F9">
      <w:pPr>
        <w:pStyle w:val="a3"/>
        <w:shd w:val="clear" w:color="auto" w:fill="FFFFFF"/>
        <w:spacing w:before="536" w:beforeAutospacing="0" w:after="536" w:afterAutospacing="0"/>
        <w:rPr>
          <w:rFonts w:ascii="Space Grotesk" w:hAnsi="Space Grotesk"/>
          <w:color w:val="121416"/>
          <w:sz w:val="30"/>
          <w:szCs w:val="30"/>
        </w:rPr>
      </w:pPr>
      <w:r>
        <w:rPr>
          <w:rFonts w:ascii="Space Grotesk" w:hAnsi="Space Grotesk"/>
          <w:color w:val="121416"/>
          <w:sz w:val="30"/>
          <w:szCs w:val="30"/>
        </w:rPr>
        <w:t>Телевизиялық бағдарламада кіші ғылыми қызметкердің жалақысының негізгі ставкалары 400 сағаттық аптасына 48 фунт стерлинг құрайды. Тәжірибесі бар зерттеушілер аптасына 650 сағат ішінде шамамен 48 фунт стерлинг табады.</w:t>
      </w:r>
    </w:p>
    <w:p w:rsidR="001361F9" w:rsidRDefault="001361F9" w:rsidP="001361F9">
      <w:pPr>
        <w:pStyle w:val="3"/>
        <w:shd w:val="clear" w:color="auto" w:fill="FFFFFF"/>
        <w:spacing w:before="536" w:after="536"/>
        <w:rPr>
          <w:rFonts w:ascii="Segoe UI" w:hAnsi="Segoe UI" w:cs="Segoe UI"/>
          <w:color w:val="000000"/>
          <w:spacing w:val="-6"/>
          <w:sz w:val="27"/>
          <w:szCs w:val="27"/>
        </w:rPr>
      </w:pPr>
      <w:r>
        <w:rPr>
          <w:rFonts w:ascii="Segoe UI" w:hAnsi="Segoe UI" w:cs="Segoe UI"/>
          <w:color w:val="000000"/>
          <w:spacing w:val="-6"/>
        </w:rPr>
        <w:t>Теледидар / фильм / видео продюсері</w:t>
      </w:r>
    </w:p>
    <w:p w:rsidR="001361F9" w:rsidRDefault="001361F9" w:rsidP="001361F9">
      <w:pPr>
        <w:pStyle w:val="a3"/>
        <w:shd w:val="clear" w:color="auto" w:fill="FFFFFF"/>
        <w:spacing w:before="536" w:beforeAutospacing="0" w:after="536" w:afterAutospacing="0"/>
        <w:rPr>
          <w:rFonts w:ascii="Space Grotesk" w:hAnsi="Space Grotesk"/>
          <w:color w:val="121416"/>
          <w:sz w:val="30"/>
          <w:szCs w:val="30"/>
        </w:rPr>
      </w:pPr>
      <w:r>
        <w:rPr>
          <w:rFonts w:ascii="Space Grotesk" w:hAnsi="Space Grotesk"/>
          <w:color w:val="121416"/>
          <w:sz w:val="30"/>
          <w:szCs w:val="30"/>
        </w:rPr>
        <w:t>Теледидар, фильм немесе видео өндірушісі концепциядан бастап аяқталуға дейін өндірістің барлық элементтерін бақылайды, сонымен қатар олар маркетинг пен тарату процесінде байланыстырылуы мүмкін.</w:t>
      </w:r>
    </w:p>
    <w:p w:rsidR="001361F9" w:rsidRDefault="001361F9" w:rsidP="001361F9">
      <w:pPr>
        <w:pStyle w:val="a3"/>
        <w:shd w:val="clear" w:color="auto" w:fill="FFFFFF"/>
        <w:spacing w:before="536" w:beforeAutospacing="0" w:after="536" w:afterAutospacing="0"/>
        <w:rPr>
          <w:rFonts w:ascii="Space Grotesk" w:hAnsi="Space Grotesk"/>
          <w:color w:val="121416"/>
          <w:sz w:val="30"/>
          <w:szCs w:val="30"/>
        </w:rPr>
      </w:pPr>
      <w:r>
        <w:rPr>
          <w:rFonts w:ascii="Space Grotesk" w:hAnsi="Space Grotesk"/>
          <w:color w:val="121416"/>
          <w:sz w:val="30"/>
          <w:szCs w:val="30"/>
        </w:rPr>
        <w:t>Сонымен қатар, сіз жобаға қатысқан барлық адамдар үшін шығармашылық және тұрақты жұмыс жағдайын қамтамасыз ету үшін сіз студияда немесе басқа жерде режиссерлармен және басқа өндірістік персоналмен тығыз байланыста жұмыс жасайсыз.</w:t>
      </w:r>
    </w:p>
    <w:p w:rsidR="001361F9" w:rsidRDefault="001361F9" w:rsidP="001361F9">
      <w:pPr>
        <w:pStyle w:val="a3"/>
        <w:shd w:val="clear" w:color="auto" w:fill="FFFFFF"/>
        <w:spacing w:before="536" w:beforeAutospacing="0" w:after="536" w:afterAutospacing="0"/>
        <w:rPr>
          <w:rFonts w:ascii="Space Grotesk" w:hAnsi="Space Grotesk"/>
          <w:color w:val="121416"/>
          <w:sz w:val="30"/>
          <w:szCs w:val="30"/>
        </w:rPr>
      </w:pPr>
      <w:r>
        <w:rPr>
          <w:rFonts w:ascii="Space Grotesk" w:hAnsi="Space Grotesk"/>
          <w:color w:val="121416"/>
          <w:sz w:val="30"/>
          <w:szCs w:val="30"/>
        </w:rPr>
        <w:t>Көмекші өндірушілердің жалақысы шамамен 18,000 - 25,000 фунт стерлинг аралығында болуы мүмкін. Кейінірек, қосымша тәжірибе қосқанда, жалақы 40,000 - 55,000 фунт стерлингке жетуі мүмкін. Ведомство басшылары 60,000 80,000-нан XNUMX XNUMX фунт стерлингке дейін үстеме ақы ала алады.</w:t>
      </w:r>
    </w:p>
    <w:p w:rsidR="001361F9" w:rsidRDefault="001361F9" w:rsidP="001361F9">
      <w:pPr>
        <w:pStyle w:val="3"/>
        <w:shd w:val="clear" w:color="auto" w:fill="FFFFFF"/>
        <w:spacing w:before="536" w:after="536"/>
        <w:rPr>
          <w:rFonts w:ascii="Segoe UI" w:hAnsi="Segoe UI" w:cs="Segoe UI"/>
          <w:color w:val="000000"/>
          <w:spacing w:val="-6"/>
          <w:sz w:val="27"/>
          <w:szCs w:val="27"/>
        </w:rPr>
      </w:pPr>
      <w:r>
        <w:rPr>
          <w:rFonts w:ascii="Segoe UI" w:hAnsi="Segoe UI" w:cs="Segoe UI"/>
          <w:color w:val="000000"/>
          <w:spacing w:val="-6"/>
        </w:rPr>
        <w:t>Қоғаммен байланыс жөніндегі маман</w:t>
      </w:r>
    </w:p>
    <w:p w:rsidR="001361F9" w:rsidRDefault="001361F9" w:rsidP="001361F9">
      <w:pPr>
        <w:pStyle w:val="a3"/>
        <w:shd w:val="clear" w:color="auto" w:fill="FFFFFF"/>
        <w:spacing w:before="536" w:beforeAutospacing="0" w:after="536" w:afterAutospacing="0"/>
        <w:rPr>
          <w:rFonts w:ascii="Space Grotesk" w:hAnsi="Space Grotesk"/>
          <w:color w:val="121416"/>
          <w:sz w:val="30"/>
          <w:szCs w:val="30"/>
        </w:rPr>
      </w:pPr>
      <w:r>
        <w:rPr>
          <w:rFonts w:ascii="Space Grotesk" w:hAnsi="Space Grotesk"/>
          <w:color w:val="121416"/>
          <w:sz w:val="30"/>
          <w:szCs w:val="30"/>
        </w:rPr>
        <w:t>Мансап ретіндегі қоғамдық қатынастар (PR) - беделді басқаруға қатысты. Сонымен қатар, бұл сіздің клиенттеріңізді түсіну мен қолдауды, сонымен қатар пікірлер мен мінез-құлықтарды басқаруға тырысуды қамтиды.</w:t>
      </w:r>
    </w:p>
    <w:p w:rsidR="001361F9" w:rsidRDefault="001361F9" w:rsidP="001361F9">
      <w:pPr>
        <w:pStyle w:val="a3"/>
        <w:shd w:val="clear" w:color="auto" w:fill="FFFFFF"/>
        <w:spacing w:before="536" w:beforeAutospacing="0" w:after="536" w:afterAutospacing="0"/>
        <w:rPr>
          <w:rFonts w:ascii="Space Grotesk" w:hAnsi="Space Grotesk"/>
          <w:color w:val="121416"/>
          <w:sz w:val="30"/>
          <w:szCs w:val="30"/>
        </w:rPr>
      </w:pPr>
      <w:r>
        <w:rPr>
          <w:rFonts w:ascii="Space Grotesk" w:hAnsi="Space Grotesk"/>
          <w:color w:val="121416"/>
          <w:sz w:val="30"/>
          <w:szCs w:val="30"/>
        </w:rPr>
        <w:t>PR қызметкері ретінде сіз өзіңіздің клиенттеріңіздің беделін қалыптастыру, қолдау және басқару үшін барлық ақпарат құралдары мен коммуникацияларды қолданасыз. Олардың қатарына мемлекеттік органдардан немесе қызметтерден бастап, кәсіпкерлер мен ерікті ұйымдар кіреді.</w:t>
      </w:r>
    </w:p>
    <w:p w:rsidR="001361F9" w:rsidRDefault="001361F9" w:rsidP="001361F9">
      <w:pPr>
        <w:pStyle w:val="a3"/>
        <w:shd w:val="clear" w:color="auto" w:fill="FFFFFF"/>
        <w:spacing w:before="536" w:beforeAutospacing="0" w:after="536" w:afterAutospacing="0"/>
        <w:rPr>
          <w:rFonts w:ascii="Space Grotesk" w:hAnsi="Space Grotesk"/>
          <w:color w:val="121416"/>
          <w:sz w:val="30"/>
          <w:szCs w:val="30"/>
        </w:rPr>
      </w:pPr>
      <w:r>
        <w:rPr>
          <w:rFonts w:ascii="Space Grotesk" w:hAnsi="Space Grotesk"/>
          <w:color w:val="121416"/>
          <w:sz w:val="30"/>
          <w:szCs w:val="30"/>
        </w:rPr>
        <w:t>Сонымен қатар, сіз ұйым мен оның қоғамы арасында ізгі ниет пен түсіністік құру және қолдау мақсатында мақсатты аудиторияны анықтау үшін көбінесе үшінші тараптардың мақұлдауын қолдана отырып, негізгі хабарламалармен бөлісуге жауаптысыз.</w:t>
      </w:r>
    </w:p>
    <w:p w:rsidR="001361F9" w:rsidRDefault="001361F9" w:rsidP="001361F9">
      <w:pPr>
        <w:pStyle w:val="a3"/>
        <w:shd w:val="clear" w:color="auto" w:fill="FFFFFF"/>
        <w:spacing w:before="536" w:beforeAutospacing="0" w:after="536" w:afterAutospacing="0"/>
        <w:rPr>
          <w:rFonts w:ascii="Space Grotesk" w:hAnsi="Space Grotesk"/>
          <w:color w:val="121416"/>
          <w:sz w:val="30"/>
          <w:szCs w:val="30"/>
        </w:rPr>
      </w:pPr>
      <w:r>
        <w:rPr>
          <w:rFonts w:ascii="Space Grotesk" w:hAnsi="Space Grotesk"/>
          <w:color w:val="121416"/>
          <w:sz w:val="30"/>
          <w:szCs w:val="30"/>
        </w:rPr>
        <w:t>PR көмекшісінің орташа жалақы ауқымы шамамен 18,000 - 20,000 фунт стерлингті құрайды. Егер сіз PR офицері болғыңыз келсе, бұл мектеп бітіру деңгейінің әдеттегі рөлі. PR қызметкерлерінің орташа жалақысы 22,000 фунттан 28,000 фунтқа дейін болуы мүмкін. Қосылған бірнеше жылдық тәжірибемен жалақы 40,000 XNUMX фунт стерлингтен асуы мүмкін.</w:t>
      </w:r>
    </w:p>
    <w:p w:rsidR="001361F9" w:rsidRDefault="001361F9" w:rsidP="001361F9">
      <w:pPr>
        <w:pStyle w:val="a3"/>
        <w:shd w:val="clear" w:color="auto" w:fill="FFFFFF"/>
        <w:spacing w:before="536" w:beforeAutospacing="0" w:after="536" w:afterAutospacing="0"/>
        <w:rPr>
          <w:rFonts w:ascii="Space Grotesk" w:hAnsi="Space Grotesk"/>
          <w:color w:val="121416"/>
          <w:sz w:val="30"/>
          <w:szCs w:val="30"/>
        </w:rPr>
      </w:pPr>
      <w:r>
        <w:rPr>
          <w:rFonts w:ascii="Space Grotesk" w:hAnsi="Space Grotesk"/>
          <w:color w:val="121416"/>
          <w:sz w:val="30"/>
          <w:szCs w:val="30"/>
        </w:rPr>
        <w:t>PR-менеджер немесе корпоративті істер жөніндегі жетекші лауазымдардағы қызметкерлердің жалақысы 40,000 фунт стерлингтен 100,000 XNUMX фунт стерлингке дейін.</w:t>
      </w:r>
    </w:p>
    <w:p w:rsidR="001361F9" w:rsidRDefault="001361F9" w:rsidP="001361F9">
      <w:pPr>
        <w:pStyle w:val="3"/>
        <w:shd w:val="clear" w:color="auto" w:fill="FFFFFF"/>
        <w:spacing w:before="536" w:after="536"/>
        <w:rPr>
          <w:rFonts w:ascii="Segoe UI" w:hAnsi="Segoe UI" w:cs="Segoe UI"/>
          <w:color w:val="000000"/>
          <w:spacing w:val="-6"/>
          <w:sz w:val="27"/>
          <w:szCs w:val="27"/>
        </w:rPr>
      </w:pPr>
      <w:r>
        <w:rPr>
          <w:rFonts w:ascii="Segoe UI" w:hAnsi="Segoe UI" w:cs="Segoe UI"/>
          <w:color w:val="000000"/>
          <w:spacing w:val="-6"/>
        </w:rPr>
        <w:t>Сандық маркетолог</w:t>
      </w:r>
    </w:p>
    <w:p w:rsidR="001361F9" w:rsidRDefault="001361F9" w:rsidP="001361F9">
      <w:pPr>
        <w:pStyle w:val="a3"/>
        <w:shd w:val="clear" w:color="auto" w:fill="FFFFFF"/>
        <w:spacing w:before="536" w:beforeAutospacing="0" w:after="536" w:afterAutospacing="0"/>
        <w:rPr>
          <w:rFonts w:ascii="Space Grotesk" w:hAnsi="Space Grotesk"/>
          <w:color w:val="121416"/>
          <w:sz w:val="30"/>
          <w:szCs w:val="30"/>
        </w:rPr>
      </w:pPr>
      <w:r>
        <w:rPr>
          <w:rFonts w:ascii="Space Grotesk" w:hAnsi="Space Grotesk"/>
          <w:color w:val="121416"/>
          <w:sz w:val="30"/>
          <w:szCs w:val="30"/>
        </w:rPr>
        <w:t>Медиа-зертхананың түлегі ретінде сіз сандық маркетолог ретінде жұмыс жасай аласыз. Негізінде, цифрлық маркетологтың міндеті - Интернет пен мобильді технологияны қолдана отырып, сандық каналдар арқылы өнімдер мен қызметтерді жылжыту.</w:t>
      </w:r>
    </w:p>
    <w:p w:rsidR="001361F9" w:rsidRDefault="001361F9" w:rsidP="001361F9">
      <w:pPr>
        <w:pStyle w:val="a3"/>
        <w:shd w:val="clear" w:color="auto" w:fill="FFFFFF"/>
        <w:spacing w:before="536" w:beforeAutospacing="0" w:after="536" w:afterAutospacing="0"/>
        <w:rPr>
          <w:rFonts w:ascii="Space Grotesk" w:hAnsi="Space Grotesk"/>
          <w:color w:val="121416"/>
          <w:sz w:val="30"/>
          <w:szCs w:val="30"/>
        </w:rPr>
      </w:pPr>
      <w:r>
        <w:rPr>
          <w:rFonts w:ascii="Space Grotesk" w:hAnsi="Space Grotesk"/>
          <w:color w:val="121416"/>
          <w:sz w:val="30"/>
          <w:szCs w:val="30"/>
        </w:rPr>
        <w:t>Цифрлық маркетолог рөлінде сіз ұйымның көп арналы байланыс жоспарларын құруға қатысасыз және жұмыс берушінің мөлшері мен сұранысына байланысты бірнеше бағытта жұмыс істей аласыз немесе бірнеше бағытта мамандандырыласыз.</w:t>
      </w:r>
    </w:p>
    <w:p w:rsidR="001361F9" w:rsidRDefault="001361F9" w:rsidP="001361F9">
      <w:pPr>
        <w:pStyle w:val="a3"/>
        <w:shd w:val="clear" w:color="auto" w:fill="FFFFFF"/>
        <w:spacing w:before="536" w:beforeAutospacing="0" w:after="536" w:afterAutospacing="0"/>
        <w:rPr>
          <w:rFonts w:ascii="Space Grotesk" w:hAnsi="Space Grotesk"/>
          <w:color w:val="121416"/>
          <w:sz w:val="30"/>
          <w:szCs w:val="30"/>
        </w:rPr>
      </w:pPr>
      <w:r>
        <w:rPr>
          <w:rFonts w:ascii="Space Grotesk" w:hAnsi="Space Grotesk"/>
          <w:color w:val="121416"/>
          <w:sz w:val="30"/>
          <w:szCs w:val="30"/>
        </w:rPr>
        <w:t>Магистрлік маркетинг схемалары мен цифрлық маркетинг бойынша көмекші сияқты деңгейдегі лауазымдар үшін орташа жалақы диапазоны 18,000 - 22,000 фунт стерлинг құрайды. Тәжірибелі сандық офицер немесе цифрлық үйлестіруші ретінде сіз 30,000 40,000 фунт стерлингке дейін ақша таба аласыз. Үлкен менеджмент рөлінде бұл сізге XNUMX фунт стерлинг алады.</w:t>
      </w:r>
    </w:p>
    <w:p w:rsidR="001361F9" w:rsidRDefault="001361F9" w:rsidP="001361F9">
      <w:pPr>
        <w:pStyle w:val="3"/>
        <w:shd w:val="clear" w:color="auto" w:fill="FFFFFF"/>
        <w:spacing w:before="536" w:after="536"/>
        <w:rPr>
          <w:rFonts w:ascii="Segoe UI" w:hAnsi="Segoe UI" w:cs="Segoe UI"/>
          <w:color w:val="000000"/>
          <w:spacing w:val="-6"/>
          <w:sz w:val="27"/>
          <w:szCs w:val="27"/>
        </w:rPr>
      </w:pPr>
      <w:r>
        <w:rPr>
          <w:rFonts w:ascii="Segoe UI" w:hAnsi="Segoe UI" w:cs="Segoe UI"/>
          <w:color w:val="000000"/>
          <w:spacing w:val="-6"/>
        </w:rPr>
        <w:t>Медиа жоспарлаушы</w:t>
      </w:r>
    </w:p>
    <w:p w:rsidR="001361F9" w:rsidRDefault="001361F9" w:rsidP="001361F9">
      <w:pPr>
        <w:pStyle w:val="a3"/>
        <w:shd w:val="clear" w:color="auto" w:fill="FFFFFF"/>
        <w:spacing w:before="536" w:beforeAutospacing="0" w:after="536" w:afterAutospacing="0"/>
        <w:rPr>
          <w:rFonts w:ascii="Space Grotesk" w:hAnsi="Space Grotesk"/>
          <w:color w:val="121416"/>
          <w:sz w:val="30"/>
          <w:szCs w:val="30"/>
        </w:rPr>
      </w:pPr>
      <w:r>
        <w:rPr>
          <w:rFonts w:ascii="Space Grotesk" w:hAnsi="Space Grotesk"/>
          <w:color w:val="121416"/>
          <w:sz w:val="30"/>
          <w:szCs w:val="30"/>
        </w:rPr>
        <w:t>Медиа-жоспарлаушының міндеті - қандай медиа-платформалар сіздің клиенттің брендін немесе өнімін мақсатты аудиторияға жақсы сататындығын анықтау. Сіз жарнамалық агенттіктерде немесе медиа-жоспарлау мен сатып алу агенттіктерінде жұмыс істейсіз, жарнамалық кампаниялардың күшін көптеген медиа платформалар арқылы көбейту үшін.</w:t>
      </w:r>
    </w:p>
    <w:p w:rsidR="001361F9" w:rsidRDefault="001361F9" w:rsidP="001361F9">
      <w:pPr>
        <w:pStyle w:val="a3"/>
        <w:shd w:val="clear" w:color="auto" w:fill="FFFFFF"/>
        <w:spacing w:before="536" w:beforeAutospacing="0" w:after="536" w:afterAutospacing="0"/>
        <w:rPr>
          <w:rFonts w:ascii="Space Grotesk" w:hAnsi="Space Grotesk"/>
          <w:color w:val="121416"/>
          <w:sz w:val="30"/>
          <w:szCs w:val="30"/>
        </w:rPr>
      </w:pPr>
      <w:r>
        <w:rPr>
          <w:rFonts w:ascii="Space Grotesk" w:hAnsi="Space Grotesk"/>
          <w:color w:val="121416"/>
          <w:sz w:val="30"/>
          <w:szCs w:val="30"/>
        </w:rPr>
        <w:t>Сонымен қатар, сіз науқанның мақсатты аудиторияға дұрыс әсер етуін қамтамасыз ету үшін сәйкес стратегияларды жасау үшін шығармашылық ойлау мен зерттеуді қолданасыз. Сондай-ақ, сіз клиенттің бренді туралы хабардарлықты қалыптастырудың ең қолайлы орталарын білу үшін медиа-коммуникациялық платформалар туралы білімді қолданасыз.</w:t>
      </w:r>
    </w:p>
    <w:p w:rsidR="001361F9" w:rsidRDefault="001361F9" w:rsidP="001361F9">
      <w:pPr>
        <w:pStyle w:val="a3"/>
        <w:shd w:val="clear" w:color="auto" w:fill="FFFFFF"/>
        <w:spacing w:before="536" w:beforeAutospacing="0" w:after="536" w:afterAutospacing="0"/>
        <w:rPr>
          <w:rFonts w:ascii="Space Grotesk" w:hAnsi="Space Grotesk"/>
          <w:color w:val="121416"/>
          <w:sz w:val="30"/>
          <w:szCs w:val="30"/>
        </w:rPr>
      </w:pPr>
      <w:r>
        <w:rPr>
          <w:rFonts w:ascii="Space Grotesk" w:hAnsi="Space Grotesk"/>
          <w:color w:val="121416"/>
          <w:sz w:val="30"/>
          <w:szCs w:val="30"/>
        </w:rPr>
        <w:t>Кіші, ассистент және негізгі медиа жоспарлаушы / сатып алушы позицияларының орташа бастапқы жалақысы 15,000 фунттан 22,000 фунтқа дейін. Көпжылдық тәжірибесі бар және басқарушылық немесе топтық көшбасшы міндеттері бар медиа-жоспарлаушы ретінде, жалақы 25,000-40,000 мың фунт стерлингті құрайды.</w:t>
      </w:r>
    </w:p>
    <w:p w:rsidR="001361F9" w:rsidRDefault="001361F9" w:rsidP="001361F9">
      <w:pPr>
        <w:pStyle w:val="a3"/>
        <w:shd w:val="clear" w:color="auto" w:fill="FFFFFF"/>
        <w:spacing w:before="536" w:beforeAutospacing="0" w:after="536" w:afterAutospacing="0"/>
        <w:rPr>
          <w:rFonts w:ascii="Space Grotesk" w:hAnsi="Space Grotesk"/>
          <w:color w:val="121416"/>
          <w:sz w:val="30"/>
          <w:szCs w:val="30"/>
        </w:rPr>
      </w:pPr>
      <w:r>
        <w:rPr>
          <w:rFonts w:ascii="Space Grotesk" w:hAnsi="Space Grotesk"/>
          <w:color w:val="121416"/>
          <w:sz w:val="30"/>
          <w:szCs w:val="30"/>
        </w:rPr>
        <w:t>Үлкен деңгейлерде жалақы айтарлықтай ерекшеленеді, бірақ 50,000 фунттан асуы мүмкін. Өте жоғары лауазымда сіз 80,000 фунт стерлинг табуды күтуіңіз мүмкін.</w:t>
      </w:r>
    </w:p>
    <w:p w:rsidR="001361F9" w:rsidRDefault="001361F9" w:rsidP="001361F9">
      <w:pPr>
        <w:pStyle w:val="3"/>
        <w:shd w:val="clear" w:color="auto" w:fill="FFFFFF"/>
        <w:spacing w:before="536" w:after="536"/>
        <w:rPr>
          <w:rFonts w:ascii="Segoe UI" w:hAnsi="Segoe UI" w:cs="Segoe UI"/>
          <w:color w:val="000000"/>
          <w:spacing w:val="-6"/>
          <w:sz w:val="27"/>
          <w:szCs w:val="27"/>
        </w:rPr>
      </w:pPr>
      <w:r>
        <w:rPr>
          <w:rFonts w:ascii="Segoe UI" w:hAnsi="Segoe UI" w:cs="Segoe UI"/>
          <w:color w:val="000000"/>
          <w:spacing w:val="-6"/>
        </w:rPr>
        <w:t>Веб мазмұны реттеушісі</w:t>
      </w:r>
    </w:p>
    <w:p w:rsidR="001361F9" w:rsidRDefault="001361F9" w:rsidP="001361F9">
      <w:pPr>
        <w:pStyle w:val="a3"/>
        <w:shd w:val="clear" w:color="auto" w:fill="FFFFFF"/>
        <w:spacing w:before="536" w:beforeAutospacing="0" w:after="536" w:afterAutospacing="0"/>
        <w:rPr>
          <w:rFonts w:ascii="Space Grotesk" w:hAnsi="Space Grotesk"/>
          <w:color w:val="121416"/>
          <w:sz w:val="30"/>
          <w:szCs w:val="30"/>
        </w:rPr>
      </w:pPr>
      <w:r>
        <w:rPr>
          <w:rFonts w:ascii="Space Grotesk" w:hAnsi="Space Grotesk"/>
          <w:color w:val="121416"/>
          <w:sz w:val="30"/>
          <w:szCs w:val="30"/>
        </w:rPr>
        <w:t>Веб-мазмұн менеджерлері веб-сайттың мазмұны жақсы құрылымдалғандығына және оны табуға оңай екендігіне және барлық маңызды тақырыптарды қамтуы және заман талабына сай және дәл болуы арқылы пайдаланушылардың қажеттіліктерін қанағаттандыратындығына кепілдік береді. Сіз басқаратын мазмұнға веб-беттер, суреттер, бейнелер, блог жазбалары, қонақтар туралы мақалалар, шолулар, кейде әлеуметтік медиа және маркетинг көшірмелері кіреді.</w:t>
      </w:r>
    </w:p>
    <w:p w:rsidR="001361F9" w:rsidRDefault="001361F9" w:rsidP="001361F9">
      <w:pPr>
        <w:pStyle w:val="a3"/>
        <w:shd w:val="clear" w:color="auto" w:fill="FFFFFF"/>
        <w:spacing w:before="536" w:beforeAutospacing="0" w:after="536" w:afterAutospacing="0"/>
        <w:rPr>
          <w:rFonts w:ascii="Space Grotesk" w:hAnsi="Space Grotesk"/>
          <w:color w:val="121416"/>
          <w:sz w:val="30"/>
          <w:szCs w:val="30"/>
        </w:rPr>
      </w:pPr>
      <w:r>
        <w:rPr>
          <w:rFonts w:ascii="Space Grotesk" w:hAnsi="Space Grotesk"/>
          <w:color w:val="121416"/>
          <w:sz w:val="30"/>
          <w:szCs w:val="30"/>
        </w:rPr>
        <w:t>Сонымен қатар, сіз сайтты өзіңіз көшіре аласыз және өңдейсіз. Үлкен сайттарда сіз басқа жазушылар мен редакторлардың жұмысын қадағалап, үйлестіруші, комиссар және жоба менеджері бола аласыз.</w:t>
      </w:r>
    </w:p>
    <w:p w:rsidR="001361F9" w:rsidRDefault="001361F9" w:rsidP="001361F9">
      <w:pPr>
        <w:pStyle w:val="a3"/>
        <w:shd w:val="clear" w:color="auto" w:fill="FFFFFF"/>
        <w:spacing w:before="536" w:beforeAutospacing="0" w:after="536" w:afterAutospacing="0"/>
        <w:rPr>
          <w:rFonts w:ascii="Space Grotesk" w:hAnsi="Space Grotesk"/>
          <w:color w:val="121416"/>
          <w:sz w:val="30"/>
          <w:szCs w:val="30"/>
        </w:rPr>
      </w:pPr>
      <w:r>
        <w:rPr>
          <w:rFonts w:ascii="Space Grotesk" w:hAnsi="Space Grotesk"/>
          <w:color w:val="121416"/>
          <w:sz w:val="30"/>
          <w:szCs w:val="30"/>
        </w:rPr>
        <w:t>Веб-контент үйлестірушілерінің жалақысы шамамен 20,000 - 25,000 фунт стерлинг құрайды. Екінші жағынан, тәжірибелі веб-контент үйлестірушілері, веб-мазмұнды басқарушылар және веб-контент менеджерлері 25,000 мен 40,000 фунт стерлинг аралығында жалақы алады. Веб-контенттің аға менеджерлері мен веб-сайт менеджерлері 40,000 мен 50,000 фунт стерлинг аралығында ақша таба алады.</w:t>
      </w:r>
    </w:p>
    <w:p w:rsidR="001361F9" w:rsidRDefault="001361F9" w:rsidP="001361F9">
      <w:pPr>
        <w:pStyle w:val="2"/>
        <w:shd w:val="clear" w:color="auto" w:fill="FFFFFF"/>
        <w:spacing w:before="536" w:beforeAutospacing="0" w:after="536" w:afterAutospacing="0"/>
        <w:rPr>
          <w:rFonts w:ascii="Segoe UI" w:hAnsi="Segoe UI" w:cs="Segoe UI"/>
          <w:color w:val="000000"/>
          <w:spacing w:val="-6"/>
        </w:rPr>
      </w:pPr>
      <w:r>
        <w:rPr>
          <w:rStyle w:val="a4"/>
          <w:rFonts w:ascii="Segoe UI" w:hAnsi="Segoe UI" w:cs="Segoe UI"/>
          <w:color w:val="000000"/>
          <w:spacing w:val="-6"/>
        </w:rPr>
        <w:t>Медиа зерттеу курсы туралы жиі қойылатын сұрақтар</w:t>
      </w:r>
    </w:p>
    <w:p w:rsidR="001361F9" w:rsidRDefault="001361F9" w:rsidP="001361F9">
      <w:pPr>
        <w:pStyle w:val="2"/>
        <w:spacing w:before="0" w:beforeAutospacing="0" w:after="240" w:afterAutospacing="0" w:line="288" w:lineRule="atLeast"/>
        <w:rPr>
          <w:rFonts w:ascii="Segoe UI" w:hAnsi="Segoe UI" w:cs="Segoe UI"/>
          <w:color w:val="000000"/>
          <w:spacing w:val="-6"/>
          <w:sz w:val="24"/>
          <w:szCs w:val="24"/>
        </w:rPr>
      </w:pPr>
      <w:r>
        <w:rPr>
          <w:rFonts w:ascii="Segoe UI" w:hAnsi="Segoe UI" w:cs="Segoe UI"/>
          <w:color w:val="000000"/>
          <w:spacing w:val="-6"/>
          <w:sz w:val="24"/>
          <w:szCs w:val="24"/>
        </w:rPr>
        <w:t>Медиа-зерттеу дегеніміз не?</w:t>
      </w:r>
    </w:p>
    <w:p w:rsidR="001361F9" w:rsidRDefault="001361F9" w:rsidP="001361F9">
      <w:pPr>
        <w:pStyle w:val="has-large-font-size"/>
        <w:spacing w:before="0" w:beforeAutospacing="0" w:after="0" w:afterAutospacing="0"/>
      </w:pPr>
      <w:r>
        <w:t>Медиа зерттеулер дегеніміз - әртүрлі бұқаралық ақпарат құралдарының мазмұны, тарихы және әсерлерімен айналысатын оқу пәні мен саласы; атап айтқанда, бұқаралық ақпарат құралдары.</w:t>
      </w:r>
    </w:p>
    <w:p w:rsidR="001361F9" w:rsidRDefault="001361F9" w:rsidP="001361F9">
      <w:pPr>
        <w:pStyle w:val="2"/>
        <w:spacing w:before="0" w:beforeAutospacing="0" w:after="240" w:afterAutospacing="0" w:line="288" w:lineRule="atLeast"/>
        <w:rPr>
          <w:rFonts w:ascii="Segoe UI" w:hAnsi="Segoe UI" w:cs="Segoe UI"/>
          <w:color w:val="000000"/>
          <w:spacing w:val="-6"/>
          <w:sz w:val="24"/>
          <w:szCs w:val="24"/>
        </w:rPr>
      </w:pPr>
      <w:r>
        <w:rPr>
          <w:rFonts w:ascii="Segoe UI" w:hAnsi="Segoe UI" w:cs="Segoe UI"/>
          <w:color w:val="000000"/>
          <w:spacing w:val="-6"/>
          <w:sz w:val="24"/>
          <w:szCs w:val="24"/>
        </w:rPr>
        <w:t>Неліктен мен медиа-зерттеулерді оқып үйренуім керек?</w:t>
      </w:r>
    </w:p>
    <w:p w:rsidR="001361F9" w:rsidRDefault="001361F9" w:rsidP="001361F9">
      <w:pPr>
        <w:pStyle w:val="has-large-font-size"/>
        <w:spacing w:before="0" w:beforeAutospacing="0" w:after="0" w:afterAutospacing="0"/>
      </w:pPr>
      <w:r>
        <w:t>Медиа-зерттеулер сізді бұқаралық ақпарат құралдарына толықтай ашады. Бұл сізге қазіргі заманда бұқаралық ақпарат құралдары қалай жұмыс істейтіні және оны қалай пайдалану керектігі туралы нақты түсінік береді.</w:t>
      </w:r>
    </w:p>
    <w:p w:rsidR="001361F9" w:rsidRDefault="001361F9" w:rsidP="001361F9">
      <w:pPr>
        <w:pStyle w:val="2"/>
        <w:spacing w:before="0" w:beforeAutospacing="0" w:after="240" w:afterAutospacing="0" w:line="288" w:lineRule="atLeast"/>
        <w:rPr>
          <w:rFonts w:ascii="Segoe UI" w:hAnsi="Segoe UI" w:cs="Segoe UI"/>
          <w:color w:val="000000"/>
          <w:spacing w:val="-6"/>
          <w:sz w:val="24"/>
          <w:szCs w:val="24"/>
        </w:rPr>
      </w:pPr>
      <w:r>
        <w:rPr>
          <w:rFonts w:ascii="Segoe UI" w:hAnsi="Segoe UI" w:cs="Segoe UI"/>
          <w:color w:val="000000"/>
          <w:spacing w:val="-6"/>
          <w:sz w:val="24"/>
          <w:szCs w:val="24"/>
        </w:rPr>
        <w:t>Медиа-зерттеу дәрежесімен не істей аламын?</w:t>
      </w:r>
    </w:p>
    <w:p w:rsidR="001361F9" w:rsidRDefault="001361F9" w:rsidP="001361F9">
      <w:pPr>
        <w:pStyle w:val="has-large-font-size"/>
        <w:spacing w:before="0" w:beforeAutospacing="0" w:after="0" w:afterAutospacing="0"/>
      </w:pPr>
      <w:r>
        <w:t>Медицина саласындағы ғылыми дәрежесі бар, жұмысқа орналасу және мансаптық өсу мүмкіндіктері көп - БАҚ зерттеушісі, қоғаммен байланыс жөніндегі маман, сандық маркетолог, ТВ / кино продюсері және т.б.</w:t>
      </w:r>
    </w:p>
    <w:p w:rsidR="001361F9" w:rsidRDefault="001361F9" w:rsidP="001361F9">
      <w:pPr>
        <w:pStyle w:val="2"/>
        <w:spacing w:before="0" w:beforeAutospacing="0" w:after="240" w:afterAutospacing="0" w:line="288" w:lineRule="atLeast"/>
        <w:rPr>
          <w:rFonts w:ascii="Segoe UI" w:hAnsi="Segoe UI" w:cs="Segoe UI"/>
          <w:color w:val="000000"/>
          <w:spacing w:val="-6"/>
          <w:sz w:val="24"/>
          <w:szCs w:val="24"/>
        </w:rPr>
      </w:pPr>
      <w:r>
        <w:rPr>
          <w:rFonts w:ascii="Segoe UI" w:hAnsi="Segoe UI" w:cs="Segoe UI"/>
          <w:color w:val="000000"/>
          <w:spacing w:val="-6"/>
          <w:sz w:val="24"/>
          <w:szCs w:val="24"/>
        </w:rPr>
        <w:t>Медиа-зерттеулер басқа пәндермен байланысты ма?</w:t>
      </w:r>
    </w:p>
    <w:p w:rsidR="001361F9" w:rsidRDefault="001361F9" w:rsidP="001361F9">
      <w:pPr>
        <w:pStyle w:val="has-large-font-size"/>
        <w:spacing w:before="0" w:beforeAutospacing="0" w:after="0" w:afterAutospacing="0"/>
      </w:pPr>
      <w:r>
        <w:t>Медиа-зерттеу - антропология, психология, мәдениеттану және саясаттану сияқты пәндерге қатысты жалпы деңгей.</w:t>
      </w:r>
    </w:p>
    <w:p w:rsidR="001361F9" w:rsidRDefault="001361F9" w:rsidP="001361F9">
      <w:pPr>
        <w:pStyle w:val="2"/>
        <w:shd w:val="clear" w:color="auto" w:fill="FFFFFF"/>
        <w:spacing w:before="536" w:beforeAutospacing="0" w:after="536" w:afterAutospacing="0"/>
        <w:rPr>
          <w:rFonts w:ascii="Segoe UI" w:hAnsi="Segoe UI" w:cs="Segoe UI"/>
          <w:color w:val="000000"/>
          <w:spacing w:val="-6"/>
        </w:rPr>
      </w:pPr>
      <w:r>
        <w:rPr>
          <w:rStyle w:val="ugb-highlight"/>
          <w:rFonts w:ascii="Segoe UI" w:hAnsi="Segoe UI" w:cs="Segoe UI"/>
          <w:color w:val="A36820"/>
          <w:spacing w:val="-6"/>
        </w:rPr>
        <w:t>Әдебиеттер тізімі</w:t>
      </w:r>
    </w:p>
    <w:p w:rsidR="001361F9" w:rsidRDefault="001361F9" w:rsidP="001361F9">
      <w:pPr>
        <w:numPr>
          <w:ilvl w:val="0"/>
          <w:numId w:val="3"/>
        </w:numPr>
        <w:shd w:val="clear" w:color="auto" w:fill="FFFFFF"/>
        <w:spacing w:before="100" w:beforeAutospacing="1" w:after="268" w:line="240" w:lineRule="auto"/>
        <w:rPr>
          <w:rFonts w:ascii="Space Grotesk" w:hAnsi="Space Grotesk" w:cs="Times New Roman"/>
          <w:color w:val="121416"/>
          <w:sz w:val="30"/>
          <w:szCs w:val="30"/>
        </w:rPr>
      </w:pPr>
      <w:hyperlink r:id="rId17" w:tgtFrame="_blank" w:history="1">
        <w:r>
          <w:rPr>
            <w:rStyle w:val="a5"/>
            <w:rFonts w:ascii="Space Grotesk" w:hAnsi="Space Grotesk"/>
            <w:color w:val="A36820"/>
            <w:sz w:val="30"/>
            <w:szCs w:val="30"/>
          </w:rPr>
          <w:t>https://www.mastersportal.com/articles/2739/why-should-i-study-a-media-studies-degree-in-2020.html</w:t>
        </w:r>
      </w:hyperlink>
    </w:p>
    <w:p w:rsidR="001361F9" w:rsidRDefault="001361F9" w:rsidP="001361F9">
      <w:pPr>
        <w:numPr>
          <w:ilvl w:val="0"/>
          <w:numId w:val="3"/>
        </w:numPr>
        <w:shd w:val="clear" w:color="auto" w:fill="FFFFFF"/>
        <w:spacing w:before="100" w:beforeAutospacing="1" w:after="268" w:line="240" w:lineRule="auto"/>
        <w:rPr>
          <w:rFonts w:ascii="Space Grotesk" w:hAnsi="Space Grotesk"/>
          <w:color w:val="121416"/>
          <w:sz w:val="30"/>
          <w:szCs w:val="30"/>
        </w:rPr>
      </w:pPr>
      <w:hyperlink r:id="rId18" w:tgtFrame="_blank" w:history="1">
        <w:r>
          <w:rPr>
            <w:rStyle w:val="a5"/>
            <w:rFonts w:ascii="Space Grotesk" w:hAnsi="Space Grotesk"/>
            <w:color w:val="A36820"/>
            <w:sz w:val="30"/>
            <w:szCs w:val="30"/>
          </w:rPr>
          <w:t>https://www.topuniversities.com/university-rankings/university-subject-rankings/2018/communication-media-studies</w:t>
        </w:r>
      </w:hyperlink>
    </w:p>
    <w:p w:rsidR="001361F9" w:rsidRDefault="001361F9" w:rsidP="001361F9">
      <w:pPr>
        <w:numPr>
          <w:ilvl w:val="0"/>
          <w:numId w:val="3"/>
        </w:numPr>
        <w:shd w:val="clear" w:color="auto" w:fill="FFFFFF"/>
        <w:spacing w:before="100" w:beforeAutospacing="1" w:after="100" w:afterAutospacing="1" w:line="240" w:lineRule="auto"/>
        <w:rPr>
          <w:rFonts w:ascii="Space Grotesk" w:hAnsi="Space Grotesk"/>
          <w:color w:val="121416"/>
          <w:sz w:val="30"/>
          <w:szCs w:val="30"/>
        </w:rPr>
      </w:pPr>
      <w:hyperlink r:id="rId19" w:tgtFrame="_blank" w:history="1">
        <w:r>
          <w:rPr>
            <w:rStyle w:val="a5"/>
            <w:rFonts w:ascii="Space Grotesk" w:hAnsi="Space Grotesk"/>
            <w:color w:val="A36820"/>
            <w:sz w:val="30"/>
            <w:szCs w:val="30"/>
          </w:rPr>
          <w:t>https://www.prospects.ac.uk/careers-advice/what-can-i-do-with-my-degree/media-studies</w:t>
        </w:r>
      </w:hyperlink>
    </w:p>
    <w:p w:rsidR="001361F9" w:rsidRPr="00CD21A9" w:rsidRDefault="001361F9" w:rsidP="001361F9">
      <w:pPr>
        <w:pStyle w:val="a3"/>
        <w:shd w:val="clear" w:color="auto" w:fill="FFFFFF"/>
        <w:spacing w:before="536" w:beforeAutospacing="0" w:after="536" w:afterAutospacing="0"/>
        <w:rPr>
          <w:rFonts w:asciiTheme="minorHAnsi" w:hAnsiTheme="minorHAnsi"/>
          <w:color w:val="121416"/>
          <w:sz w:val="30"/>
          <w:szCs w:val="30"/>
        </w:rPr>
      </w:pPr>
    </w:p>
    <w:p w:rsidR="00B932BA" w:rsidRDefault="001361F9"/>
    <w:sectPr w:rsidR="00B932BA" w:rsidSect="002140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Space Grotesk">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7304B"/>
    <w:multiLevelType w:val="multilevel"/>
    <w:tmpl w:val="E5E8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EC65C6"/>
    <w:multiLevelType w:val="multilevel"/>
    <w:tmpl w:val="3FBED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0F0EC0"/>
    <w:multiLevelType w:val="multilevel"/>
    <w:tmpl w:val="2DA4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compat/>
  <w:rsids>
    <w:rsidRoot w:val="001361F9"/>
    <w:rsid w:val="00122F19"/>
    <w:rsid w:val="001361F9"/>
    <w:rsid w:val="00214080"/>
    <w:rsid w:val="00CD6D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1F9"/>
  </w:style>
  <w:style w:type="paragraph" w:styleId="2">
    <w:name w:val="heading 2"/>
    <w:basedOn w:val="a"/>
    <w:link w:val="20"/>
    <w:uiPriority w:val="9"/>
    <w:qFormat/>
    <w:rsid w:val="001361F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1361F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361F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1361F9"/>
    <w:rPr>
      <w:rFonts w:asciiTheme="majorHAnsi" w:eastAsiaTheme="majorEastAsia" w:hAnsiTheme="majorHAnsi" w:cstheme="majorBidi"/>
      <w:b/>
      <w:bCs/>
      <w:color w:val="4F81BD" w:themeColor="accent1"/>
    </w:rPr>
  </w:style>
  <w:style w:type="paragraph" w:styleId="a3">
    <w:name w:val="Normal (Web)"/>
    <w:basedOn w:val="a"/>
    <w:uiPriority w:val="99"/>
    <w:semiHidden/>
    <w:unhideWhenUsed/>
    <w:rsid w:val="001361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t-block">
    <w:name w:val="gt-block"/>
    <w:basedOn w:val="a"/>
    <w:rsid w:val="001361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361F9"/>
    <w:rPr>
      <w:b/>
      <w:bCs/>
    </w:rPr>
  </w:style>
  <w:style w:type="character" w:styleId="a5">
    <w:name w:val="Hyperlink"/>
    <w:basedOn w:val="a0"/>
    <w:uiPriority w:val="99"/>
    <w:semiHidden/>
    <w:unhideWhenUsed/>
    <w:rsid w:val="001361F9"/>
    <w:rPr>
      <w:color w:val="0000FF"/>
      <w:u w:val="single"/>
    </w:rPr>
  </w:style>
  <w:style w:type="paragraph" w:customStyle="1" w:styleId="has-large-font-size">
    <w:name w:val="has-large-font-size"/>
    <w:basedOn w:val="a"/>
    <w:rsid w:val="001361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gb-highlight">
    <w:name w:val="ugb-highlight"/>
    <w:basedOn w:val="a0"/>
    <w:rsid w:val="001361F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orldscholarshipforum.com/kk/%D2%9B%D0%B0%D0%BB%D0%B0%D0%B9-%D0%B2%D0%B8%D0%B4%D0%B5%D0%BE-%D0%BE%D0%B9%D1%8B%D0%BD-%D0%B4%D0%B8%D0%B7%D0%B0%D0%B9%D0%BD%D0%B5%D1%80%D1%96-%D0%B1%D0%BE%D0%BB%D0%B0%D0%B4%D1%8B/" TargetMode="External"/><Relationship Id="rId13" Type="http://schemas.openxmlformats.org/officeDocument/2006/relationships/hyperlink" Target="https://worldscholarshipforum.com/kk/%D0%B6%D1%83%D1%80%D0%BD%D0%B0%D0%BB%D0%B8%D1%81%D1%82%D0%B8%D0%BA%D0%B0-%D0%B1%D0%BE%D0%B9%D1%8B%D0%BD%D1%88%D0%B0-%D1%81%D1%82%D1%83%D0%B4%D0%B5%D0%BD%D1%82%D1%82%D0%B5%D1%80%D0%B3%D0%B5-%D0%B0%D1%80%D0%BD%D0%B0%D0%BB%D2%93%D0%B0%D0%BD-%D1%81%D1%82%D0%B8%D0%BF%D0%B5%D0%BD%D0%B4%D0%B8%D1%8F/" TargetMode="External"/><Relationship Id="rId18" Type="http://schemas.openxmlformats.org/officeDocument/2006/relationships/hyperlink" Target="https://www.topuniversities.com/university-rankings/university-subject-rankings/2018/communication-media-studie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orldscholarshipforum.com/kk/2018-%D0%B4%D0%B5%D0%B3%D1%96-%D0%98%D1%82%D0%B0%D0%BB%D0%B8%D1%8F-%D1%84%D0%B0%D0%BA%D1%83%D0%BB%D1%8C%D1%82%D0%B5%D1%82%D1%96-%D0%B1%D0%BE%D0%B9%D1%8B%D0%BD%D1%88%D0%B0-%D0%B3%D1%83%D0%BC%D0%B0%D0%BD%D0%B8%D1%82%D0%B0%D1%80%D0%BB%D1%8B%D2%9B-%D2%93%D1%8B%D0%BB%D1%8B%D0%BC%D0%B4%D0%B0%D1%80-%D0%B1%D0%BE%D0%B9%D1%8B%D0%BD%D1%88%D0%B0-%D1%81%D1%82%D0%B8%D0%BF%D0%B5%D0%BD%D0%B4%D0%B8%D1%8F%D0%BB%D0%B0%D1%80-%D0%B1%D3%A9%D0%BB%D1%96%D0%BC%D1%96/" TargetMode="External"/><Relationship Id="rId12" Type="http://schemas.openxmlformats.org/officeDocument/2006/relationships/hyperlink" Target="https://worldscholarshipforum.com/kk/%D3%99%D0%BB%D0%B5%D1%83%D0%BC%D0%B5%D1%82%D1%82%D1%96%D0%BA-%D0%BC%D0%B5%D0%B4%D0%B8%D0%B0%D0%BD%D1%8B%D2%A3-%D1%81%D1%82%D1%83%D0%B4%D0%B5%D0%BD%D1%82%D1%82%D0%B5%D1%80%D0%B3%D0%B5-%D2%9B%D0%B0%D0%BD%D0%B4%D0%B0%D0%B9-%D0%BF%D0%B0%D0%B9%D0%B4%D0%B0%D1%81%D1%8B-%D0%B1%D0%B0%D1%80/" TargetMode="External"/><Relationship Id="rId17" Type="http://schemas.openxmlformats.org/officeDocument/2006/relationships/hyperlink" Target="https://www.mastersportal.com/articles/2739/why-should-i-study-a-media-studies-degree-in-2020.html" TargetMode="External"/><Relationship Id="rId2" Type="http://schemas.openxmlformats.org/officeDocument/2006/relationships/styles" Target="styles.xml"/><Relationship Id="rId16" Type="http://schemas.openxmlformats.org/officeDocument/2006/relationships/hyperlink" Target="https://worldscholarshipforum.com/kk/%D3%99%D0%BB%D0%B5%D0%BC%D0%B4%D0%B5%D0%B3%D1%96-%D0%B5%D2%A3-%D0%B6%D0%B0%D2%9B%D1%81%D1%8B-%D1%84%D0%BE%D1%82%D0%BE%D0%B3%D1%80%D0%B0%D1%84%D0%B8%D1%8F-%D0%BA%D0%BE%D0%BB%D0%BB%D0%B5%D0%B4%D0%B6%D0%B4%D0%B5%D1%80%D1%9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orldscholarshipforum.com/kk/%D3%99%D0%BB%D0%B5%D1%83%D0%BC%D0%B5%D1%82%D1%82%D1%96%D0%BA-%D2%93%D1%8B%D0%BB%D1%8B%D0%BC%D0%B4%D0%B0%D1%80-%D0%BC%D0%B0%D0%B3%D0%B8%D1%81%D1%82%D1%80%D0%B0%D0%BD%D1%82%D1%82%D0%B0%D1%80%D1%8B%D0%BD%D1%8B%D2%A3-%D1%88%D3%99%D0%BA%D1%96%D1%80%D1%82%D0%B0%D2%9B%D1%8B%D1%81%D1%8B/" TargetMode="External"/><Relationship Id="rId11" Type="http://schemas.openxmlformats.org/officeDocument/2006/relationships/hyperlink" Target="https://worldscholarshipforum.com/kk/%D1%81%D0%B0%D1%8F%D1%81%D0%B8-%D2%93%D1%8B%D0%BB%D1%8B%D0%BC%D0%B4%D0%B0%D1%80-%D1%81%D1%82%D0%B8%D0%BF%D0%B5%D0%BD%D0%B4%D0%B8%D1%8F%D0%BB%D0%B0%D1%80%D1%8B/" TargetMode="External"/><Relationship Id="rId5" Type="http://schemas.openxmlformats.org/officeDocument/2006/relationships/hyperlink" Target="https://en.wikipedia.org/wiki/Media_studies" TargetMode="External"/><Relationship Id="rId15" Type="http://schemas.openxmlformats.org/officeDocument/2006/relationships/hyperlink" Target="https://worldscholarshipforum.com/kk/%D2%AF%D0%B7%D0%B4%D1%96%D0%BA-%D0%BC%D0%B0%D1%80%D0%BA%D0%B5%D1%82%D0%B8%D0%BD%D0%B3-%D0%BC%D0%B0%D0%B3%D0%B8%D1%81%D1%82%D1%80%D1%96-%D0%B1%D0%B0%D2%93%D0%B4%D0%B0%D1%80%D0%BB%D0%B0%D0%BC%D0%B0%D1%81%D1%8B/" TargetMode="External"/><Relationship Id="rId10" Type="http://schemas.openxmlformats.org/officeDocument/2006/relationships/hyperlink" Target="https://worldscholarshipforum.com/kk/%D0%B4%D0%B5%D0%BD%D1%81%D0%B0%D1%83%D0%BB%D1%8B%D2%9B-%D0%B6%D3%99%D0%BD%D0%B5-%D1%81%D0%B0%D1%83%D1%8B%D2%9B%D1%82%D1%8B%D1%80%D1%83-%D0%BF%D1%81%D0%B8%D1%85%D0%BE%D0%BB%D0%BE%D0%B3%D0%B8%D1%8F%D1%81%D1%8B/" TargetMode="External"/><Relationship Id="rId19" Type="http://schemas.openxmlformats.org/officeDocument/2006/relationships/hyperlink" Target="https://www.prospects.ac.uk/careers-advice/what-can-i-do-with-my-degree/media-studies" TargetMode="External"/><Relationship Id="rId4" Type="http://schemas.openxmlformats.org/officeDocument/2006/relationships/webSettings" Target="webSettings.xml"/><Relationship Id="rId9" Type="http://schemas.openxmlformats.org/officeDocument/2006/relationships/hyperlink" Target="https://worldscholarshipforum.com/kk/%D0%B0%D0%BD%D1%82%D1%80%D0%BE%D0%BF%D0%BE%D0%BB%D0%BE%D0%B3%D0%B8%D1%8F-%D3%99%D0%BB%D0%B5%D0%BC%D1%96%D0%BD%D1%96%D2%A3-%D2%AF%D0%B7%D0%B4%D1%96%D0%BA-%D0%BC%D0%B5%D0%BA%D1%82%D0%B5%D0%BF%D1%82%D0%B5%D1%80%D1%96/" TargetMode="External"/><Relationship Id="rId14" Type="http://schemas.openxmlformats.org/officeDocument/2006/relationships/hyperlink" Target="https://worldscholarshipforum.com/kk/%D1%81%D0%B0%D0%BD%D0%B0%D1%82/%D0%B1%D0%B0%D0%BA%D0%B0%D0%BB%D0%B0%D0%B2%D1%80%D0%B8%D0%B0%D1%82%D1%82%D1%8B%D2%A3-%D1%81%D1%82%D0%B8%D0%BF%D0%B5%D0%BD%D0%B4%D0%B8%D1%8F%D0%BB%D0%B0%D1%80%D1%8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2155</Words>
  <Characters>12287</Characters>
  <Application>Microsoft Office Word</Application>
  <DocSecurity>0</DocSecurity>
  <Lines>102</Lines>
  <Paragraphs>28</Paragraphs>
  <ScaleCrop>false</ScaleCrop>
  <Company>Microsoft</Company>
  <LinksUpToDate>false</LinksUpToDate>
  <CharactersWithSpaces>14414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1</cp:revision>
  <dcterms:created xsi:type="dcterms:W3CDTF">2023-01-13T05:05:00Z</dcterms:created>
  <dcterms:modified xsi:type="dcterms:W3CDTF">2023-01-13T05:05:00Z</dcterms:modified>
</cp:coreProperties>
</file>